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47CAA" w14:textId="77777777" w:rsidR="008B760B" w:rsidRPr="00157DF0" w:rsidRDefault="008B760B" w:rsidP="00157DF0">
      <w:pPr>
        <w:pStyle w:val="Bezproreda"/>
        <w:rPr>
          <w:rFonts w:ascii="Verdana" w:hAnsi="Verdana"/>
          <w:b/>
          <w:bCs/>
          <w:sz w:val="20"/>
          <w:szCs w:val="20"/>
          <w:lang w:eastAsia="ar-SA"/>
        </w:rPr>
      </w:pPr>
    </w:p>
    <w:p w14:paraId="769F3D94" w14:textId="4AF3B4FE" w:rsidR="008B760B" w:rsidRPr="00157DF0" w:rsidRDefault="008B760B" w:rsidP="00157DF0">
      <w:pPr>
        <w:pStyle w:val="Bezproreda"/>
        <w:rPr>
          <w:rFonts w:ascii="Verdana" w:eastAsia="Lucida Sans Unicode" w:hAnsi="Verdana"/>
          <w:b/>
          <w:bCs/>
          <w:sz w:val="20"/>
          <w:szCs w:val="20"/>
        </w:rPr>
      </w:pPr>
      <w:r w:rsidRPr="00157DF0">
        <w:rPr>
          <w:rFonts w:ascii="Verdana" w:eastAsia="Lucida Sans Unicode" w:hAnsi="Verdana"/>
          <w:b/>
          <w:bCs/>
          <w:sz w:val="20"/>
          <w:szCs w:val="20"/>
        </w:rPr>
        <w:t xml:space="preserve">                </w:t>
      </w:r>
    </w:p>
    <w:p w14:paraId="560A3CF7" w14:textId="77777777" w:rsidR="008B760B" w:rsidRPr="00CE0768" w:rsidRDefault="008B760B" w:rsidP="00157DF0">
      <w:pPr>
        <w:pStyle w:val="Bezproreda"/>
        <w:rPr>
          <w:rFonts w:ascii="Verdana" w:eastAsia="Lucida Sans Unicode" w:hAnsi="Verdana" w:cs="Tahoma"/>
          <w:sz w:val="20"/>
          <w:szCs w:val="20"/>
        </w:rPr>
      </w:pPr>
    </w:p>
    <w:p w14:paraId="6E044988" w14:textId="2615E10A" w:rsidR="00157DF0" w:rsidRPr="004A5ED0" w:rsidRDefault="00157DF0" w:rsidP="00157DF0">
      <w:pPr>
        <w:pStyle w:val="Bezproreda"/>
        <w:rPr>
          <w:rFonts w:asciiTheme="minorHAnsi" w:hAnsiTheme="minorHAnsi" w:cstheme="minorHAnsi"/>
          <w:b/>
          <w:bCs/>
        </w:rPr>
      </w:pPr>
      <w:r w:rsidRPr="004A5ED0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9264" behindDoc="1" locked="1" layoutInCell="1" allowOverlap="1" wp14:anchorId="1EB3AD19" wp14:editId="349E4129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5775" cy="581025"/>
            <wp:effectExtent l="0" t="0" r="9525" b="9525"/>
            <wp:wrapNone/>
            <wp:docPr id="5280504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ED0">
        <w:rPr>
          <w:rFonts w:asciiTheme="minorHAnsi" w:hAnsiTheme="minorHAnsi" w:cstheme="minorHAnsi"/>
          <w:b/>
          <w:bCs/>
        </w:rPr>
        <w:t>REPUBLIKA HRVATSKA</w:t>
      </w:r>
    </w:p>
    <w:p w14:paraId="3585E21D" w14:textId="77777777" w:rsidR="00157DF0" w:rsidRPr="004A5ED0" w:rsidRDefault="00157DF0" w:rsidP="00157DF0">
      <w:pPr>
        <w:pStyle w:val="Bezproreda"/>
        <w:rPr>
          <w:rFonts w:asciiTheme="minorHAnsi" w:hAnsiTheme="minorHAnsi" w:cstheme="minorHAnsi"/>
          <w:b/>
          <w:bCs/>
        </w:rPr>
      </w:pPr>
      <w:r w:rsidRPr="004A5ED0">
        <w:rPr>
          <w:rFonts w:asciiTheme="minorHAnsi" w:hAnsiTheme="minorHAnsi" w:cstheme="minorHAnsi"/>
          <w:b/>
          <w:bCs/>
        </w:rPr>
        <w:t>VARAŽDINSKA ŽUPANIJA</w:t>
      </w:r>
    </w:p>
    <w:p w14:paraId="6C40482D" w14:textId="77777777" w:rsidR="00157DF0" w:rsidRPr="004A5ED0" w:rsidRDefault="00157DF0" w:rsidP="00157DF0">
      <w:pPr>
        <w:pStyle w:val="Bezproreda"/>
        <w:rPr>
          <w:rFonts w:asciiTheme="minorHAnsi" w:hAnsiTheme="minorHAnsi" w:cstheme="minorHAnsi"/>
          <w:b/>
          <w:bCs/>
        </w:rPr>
      </w:pPr>
      <w:r w:rsidRPr="004A5ED0">
        <w:rPr>
          <w:rFonts w:asciiTheme="minorHAnsi" w:hAnsiTheme="minorHAnsi" w:cstheme="minorHAnsi"/>
          <w:b/>
          <w:bCs/>
        </w:rPr>
        <w:t>OPĆINA BREZNIČKI HUM</w:t>
      </w:r>
    </w:p>
    <w:p w14:paraId="791DD7C9" w14:textId="3A2E0A88" w:rsidR="00157DF0" w:rsidRPr="004A5ED0" w:rsidRDefault="00205407" w:rsidP="00157DF0">
      <w:pPr>
        <w:pStyle w:val="Bezproreda"/>
        <w:rPr>
          <w:rFonts w:asciiTheme="minorHAnsi" w:hAnsiTheme="minorHAnsi" w:cstheme="minorHAnsi"/>
          <w:b/>
          <w:bCs/>
        </w:rPr>
      </w:pPr>
      <w:r w:rsidRPr="004A5ED0">
        <w:rPr>
          <w:rFonts w:asciiTheme="minorHAnsi" w:hAnsiTheme="minorHAnsi" w:cstheme="minorHAnsi"/>
          <w:b/>
          <w:bCs/>
        </w:rPr>
        <w:t>Povjerenstvo za provedbu natječaja</w:t>
      </w:r>
    </w:p>
    <w:p w14:paraId="572BB20D" w14:textId="77777777" w:rsidR="004A5ED0" w:rsidRPr="004A5ED0" w:rsidRDefault="004A5ED0" w:rsidP="00157DF0">
      <w:pPr>
        <w:pStyle w:val="Bezproreda"/>
        <w:rPr>
          <w:rFonts w:asciiTheme="minorHAnsi" w:hAnsiTheme="minorHAnsi" w:cstheme="minorHAnsi"/>
        </w:rPr>
      </w:pPr>
    </w:p>
    <w:p w14:paraId="01BD492A" w14:textId="77777777" w:rsidR="00636E10" w:rsidRPr="00636E10" w:rsidRDefault="00636E10" w:rsidP="00636E10">
      <w:pPr>
        <w:pStyle w:val="Bezproreda"/>
        <w:rPr>
          <w:rFonts w:asciiTheme="minorHAnsi" w:hAnsiTheme="minorHAnsi" w:cstheme="minorHAnsi"/>
        </w:rPr>
      </w:pPr>
      <w:r w:rsidRPr="00636E10">
        <w:rPr>
          <w:rFonts w:asciiTheme="minorHAnsi" w:hAnsiTheme="minorHAnsi" w:cstheme="minorHAnsi"/>
        </w:rPr>
        <w:t>KLASA:  112-01/26-01/5</w:t>
      </w:r>
      <w:r w:rsidRPr="00636E10">
        <w:rPr>
          <w:rFonts w:asciiTheme="minorHAnsi" w:hAnsiTheme="minorHAnsi" w:cstheme="minorHAnsi"/>
        </w:rPr>
        <w:tab/>
      </w:r>
      <w:r w:rsidRPr="00636E10">
        <w:rPr>
          <w:rFonts w:asciiTheme="minorHAnsi" w:hAnsiTheme="minorHAnsi" w:cstheme="minorHAnsi"/>
        </w:rPr>
        <w:tab/>
      </w:r>
      <w:r w:rsidRPr="00636E10">
        <w:rPr>
          <w:rFonts w:asciiTheme="minorHAnsi" w:hAnsiTheme="minorHAnsi" w:cstheme="minorHAnsi"/>
        </w:rPr>
        <w:tab/>
      </w:r>
      <w:r w:rsidRPr="00636E10">
        <w:rPr>
          <w:rFonts w:asciiTheme="minorHAnsi" w:hAnsiTheme="minorHAnsi" w:cstheme="minorHAnsi"/>
        </w:rPr>
        <w:tab/>
      </w:r>
      <w:r w:rsidRPr="00636E10">
        <w:rPr>
          <w:rFonts w:asciiTheme="minorHAnsi" w:hAnsiTheme="minorHAnsi" w:cstheme="minorHAnsi"/>
        </w:rPr>
        <w:tab/>
      </w:r>
      <w:r w:rsidRPr="00636E10">
        <w:rPr>
          <w:rFonts w:asciiTheme="minorHAnsi" w:hAnsiTheme="minorHAnsi" w:cstheme="minorHAnsi"/>
        </w:rPr>
        <w:tab/>
      </w:r>
    </w:p>
    <w:p w14:paraId="7EE4CBEA" w14:textId="1BF8975F" w:rsidR="00636E10" w:rsidRDefault="00636E10" w:rsidP="00636E10">
      <w:pPr>
        <w:pStyle w:val="Bezproreda"/>
        <w:rPr>
          <w:rFonts w:asciiTheme="minorHAnsi" w:hAnsiTheme="minorHAnsi" w:cstheme="minorHAnsi"/>
        </w:rPr>
      </w:pPr>
      <w:r w:rsidRPr="00636E10">
        <w:rPr>
          <w:rFonts w:asciiTheme="minorHAnsi" w:hAnsiTheme="minorHAnsi" w:cstheme="minorHAnsi"/>
        </w:rPr>
        <w:t>URBROJ: 2186-24-03-26-</w:t>
      </w:r>
      <w:r>
        <w:rPr>
          <w:rFonts w:asciiTheme="minorHAnsi" w:hAnsiTheme="minorHAnsi" w:cstheme="minorHAnsi"/>
        </w:rPr>
        <w:t>3</w:t>
      </w:r>
    </w:p>
    <w:p w14:paraId="41180AEC" w14:textId="54132E51" w:rsidR="00157DF0" w:rsidRPr="004A5ED0" w:rsidRDefault="00157DF0" w:rsidP="00636E10">
      <w:pPr>
        <w:pStyle w:val="Bezproreda"/>
        <w:rPr>
          <w:rFonts w:asciiTheme="minorHAnsi" w:hAnsiTheme="minorHAnsi" w:cstheme="minorHAnsi"/>
          <w:kern w:val="1"/>
          <w:lang w:eastAsia="ar-SA"/>
        </w:rPr>
      </w:pPr>
      <w:r w:rsidRPr="004A5ED0">
        <w:rPr>
          <w:rFonts w:asciiTheme="minorHAnsi" w:hAnsiTheme="minorHAnsi" w:cstheme="minorHAnsi"/>
        </w:rPr>
        <w:t xml:space="preserve">Breznički Hum,  </w:t>
      </w:r>
      <w:r w:rsidR="000937C5">
        <w:rPr>
          <w:rFonts w:asciiTheme="minorHAnsi" w:hAnsiTheme="minorHAnsi" w:cstheme="minorHAnsi"/>
        </w:rPr>
        <w:t>12</w:t>
      </w:r>
      <w:r w:rsidR="00B5052C" w:rsidRPr="004A5ED0">
        <w:rPr>
          <w:rFonts w:asciiTheme="minorHAnsi" w:hAnsiTheme="minorHAnsi" w:cstheme="minorHAnsi"/>
        </w:rPr>
        <w:t>.</w:t>
      </w:r>
      <w:r w:rsidR="000937C5">
        <w:rPr>
          <w:rFonts w:asciiTheme="minorHAnsi" w:hAnsiTheme="minorHAnsi" w:cstheme="minorHAnsi"/>
        </w:rPr>
        <w:t xml:space="preserve"> 8</w:t>
      </w:r>
      <w:r w:rsidR="00B5052C" w:rsidRPr="004A5ED0">
        <w:rPr>
          <w:rFonts w:asciiTheme="minorHAnsi" w:hAnsiTheme="minorHAnsi" w:cstheme="minorHAnsi"/>
        </w:rPr>
        <w:t>.</w:t>
      </w:r>
      <w:r w:rsidR="000937C5">
        <w:rPr>
          <w:rFonts w:asciiTheme="minorHAnsi" w:hAnsiTheme="minorHAnsi" w:cstheme="minorHAnsi"/>
        </w:rPr>
        <w:t xml:space="preserve"> </w:t>
      </w:r>
      <w:r w:rsidR="00B5052C" w:rsidRPr="004A5ED0">
        <w:rPr>
          <w:rFonts w:asciiTheme="minorHAnsi" w:hAnsiTheme="minorHAnsi" w:cstheme="minorHAnsi"/>
        </w:rPr>
        <w:t>2026</w:t>
      </w:r>
      <w:r w:rsidR="00E60C3E" w:rsidRPr="004A5ED0">
        <w:rPr>
          <w:rFonts w:asciiTheme="minorHAnsi" w:hAnsiTheme="minorHAnsi" w:cstheme="minorHAnsi"/>
        </w:rPr>
        <w:t>.</w:t>
      </w:r>
    </w:p>
    <w:p w14:paraId="748B9426" w14:textId="77777777" w:rsidR="00157DF0" w:rsidRPr="004A5ED0" w:rsidRDefault="00157DF0" w:rsidP="00157DF0">
      <w:pPr>
        <w:pStyle w:val="Bezproreda"/>
        <w:rPr>
          <w:rFonts w:asciiTheme="minorHAnsi" w:eastAsia="SimSun" w:hAnsiTheme="minorHAnsi" w:cstheme="minorHAnsi"/>
          <w:b/>
          <w:bCs/>
          <w:kern w:val="1"/>
          <w:lang w:eastAsia="hi-IN" w:bidi="hi-IN"/>
        </w:rPr>
      </w:pPr>
    </w:p>
    <w:p w14:paraId="7966BB4E" w14:textId="43B4FF5E" w:rsidR="00910CDD" w:rsidRPr="004A5ED0" w:rsidRDefault="00B05F3C" w:rsidP="004A5ED0">
      <w:pPr>
        <w:pStyle w:val="Bezproreda"/>
        <w:jc w:val="center"/>
        <w:rPr>
          <w:rFonts w:asciiTheme="minorHAnsi" w:hAnsiTheme="minorHAnsi" w:cstheme="minorHAnsi"/>
          <w:b/>
          <w:bCs/>
        </w:rPr>
      </w:pPr>
      <w:r w:rsidRPr="004A5ED0">
        <w:rPr>
          <w:rFonts w:asciiTheme="minorHAnsi" w:hAnsiTheme="minorHAnsi" w:cstheme="minorHAnsi"/>
          <w:b/>
          <w:bCs/>
        </w:rPr>
        <w:t xml:space="preserve">OPIS POSLOVA I PODACI O PLAĆI </w:t>
      </w:r>
      <w:r w:rsidR="00C60015" w:rsidRPr="004A5ED0">
        <w:rPr>
          <w:rFonts w:asciiTheme="minorHAnsi" w:hAnsiTheme="minorHAnsi" w:cstheme="minorHAnsi"/>
          <w:b/>
          <w:bCs/>
        </w:rPr>
        <w:t xml:space="preserve">TE NAČIN </w:t>
      </w:r>
      <w:r w:rsidR="004A5ED0">
        <w:rPr>
          <w:rFonts w:asciiTheme="minorHAnsi" w:hAnsiTheme="minorHAnsi" w:cstheme="minorHAnsi"/>
          <w:b/>
          <w:bCs/>
        </w:rPr>
        <w:t>PROVOĐENJA INTERVJUA</w:t>
      </w:r>
      <w:r w:rsidR="00C60015" w:rsidRPr="004A5ED0">
        <w:rPr>
          <w:rFonts w:asciiTheme="minorHAnsi" w:hAnsiTheme="minorHAnsi" w:cstheme="minorHAnsi"/>
          <w:b/>
          <w:bCs/>
        </w:rPr>
        <w:t xml:space="preserve"> </w:t>
      </w:r>
      <w:r w:rsidRPr="004A5ED0">
        <w:rPr>
          <w:rFonts w:asciiTheme="minorHAnsi" w:hAnsiTheme="minorHAnsi" w:cstheme="minorHAnsi"/>
          <w:b/>
          <w:bCs/>
        </w:rPr>
        <w:t>ZA RADNO MJESTO</w:t>
      </w:r>
    </w:p>
    <w:p w14:paraId="3231693D" w14:textId="2B0B2403" w:rsidR="00DC43B4" w:rsidRPr="004A5ED0" w:rsidRDefault="004A5ED0" w:rsidP="00157DF0">
      <w:pPr>
        <w:jc w:val="center"/>
        <w:rPr>
          <w:rFonts w:asciiTheme="minorHAnsi" w:hAnsiTheme="minorHAnsi" w:cstheme="minorHAnsi"/>
          <w:b/>
        </w:rPr>
      </w:pPr>
      <w:bookmarkStart w:id="0" w:name="_Hlk101425923"/>
      <w:r w:rsidRPr="004A5ED0">
        <w:rPr>
          <w:rFonts w:asciiTheme="minorHAnsi" w:hAnsiTheme="minorHAnsi" w:cstheme="minorHAnsi"/>
          <w:b/>
          <w:bCs/>
        </w:rPr>
        <w:t>NAMJEŠTENIK – KOMUNALNI RADNIK NA ODRŽAVANJU JAVNIH POVRŠINA</w:t>
      </w:r>
    </w:p>
    <w:bookmarkEnd w:id="0"/>
    <w:p w14:paraId="0946CAC6" w14:textId="099BF73D" w:rsidR="00B05F3C" w:rsidRPr="004A5ED0" w:rsidRDefault="00B05F3C" w:rsidP="004A5ED0">
      <w:pPr>
        <w:pStyle w:val="StandardWeb"/>
        <w:spacing w:after="0" w:afterAutospacing="0"/>
        <w:rPr>
          <w:rFonts w:asciiTheme="minorHAnsi" w:hAnsiTheme="minorHAnsi" w:cstheme="minorHAnsi"/>
          <w:b/>
          <w:sz w:val="22"/>
          <w:szCs w:val="22"/>
        </w:rPr>
      </w:pPr>
      <w:r w:rsidRPr="004A5ED0">
        <w:rPr>
          <w:rFonts w:asciiTheme="minorHAnsi" w:hAnsiTheme="minorHAnsi" w:cstheme="minorHAnsi"/>
          <w:b/>
          <w:sz w:val="22"/>
          <w:szCs w:val="22"/>
        </w:rPr>
        <w:t xml:space="preserve">1. OPIS POSLOVA:  </w:t>
      </w:r>
    </w:p>
    <w:p w14:paraId="2942E592" w14:textId="6C879955" w:rsidR="004A5ED0" w:rsidRDefault="004A5ED0" w:rsidP="004A5ED0">
      <w:pPr>
        <w:pStyle w:val="Bezprored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Pr="004A5ED0">
        <w:rPr>
          <w:rFonts w:asciiTheme="minorHAnsi" w:hAnsiTheme="minorHAnsi" w:cstheme="minorHAnsi"/>
        </w:rPr>
        <w:t xml:space="preserve">amještenik – </w:t>
      </w:r>
      <w:r w:rsidR="00760FAC">
        <w:rPr>
          <w:rFonts w:asciiTheme="minorHAnsi" w:hAnsiTheme="minorHAnsi" w:cstheme="minorHAnsi"/>
        </w:rPr>
        <w:t>k</w:t>
      </w:r>
      <w:r w:rsidRPr="004A5ED0">
        <w:rPr>
          <w:rFonts w:asciiTheme="minorHAnsi" w:hAnsiTheme="minorHAnsi" w:cstheme="minorHAnsi"/>
        </w:rPr>
        <w:t>omunalni radnik na održavanju javnih površina</w:t>
      </w:r>
      <w:r w:rsidR="00DC43B4" w:rsidRPr="004A5ED0">
        <w:rPr>
          <w:rFonts w:asciiTheme="minorHAnsi" w:hAnsiTheme="minorHAnsi" w:cstheme="minorHAnsi"/>
        </w:rPr>
        <w:t xml:space="preserve"> Jedinstvenog upravnog odjela </w:t>
      </w:r>
      <w:r w:rsidR="00897DD8" w:rsidRPr="004A5ED0">
        <w:rPr>
          <w:rFonts w:asciiTheme="minorHAnsi" w:hAnsiTheme="minorHAnsi" w:cstheme="minorHAnsi"/>
        </w:rPr>
        <w:t xml:space="preserve">obavlja </w:t>
      </w:r>
      <w:r w:rsidR="00B05F3C" w:rsidRPr="004A5ED0">
        <w:rPr>
          <w:rFonts w:asciiTheme="minorHAnsi" w:hAnsiTheme="minorHAnsi" w:cstheme="minorHAnsi"/>
        </w:rPr>
        <w:t>sljedeće poslove:</w:t>
      </w:r>
    </w:p>
    <w:p w14:paraId="344CA82E" w14:textId="77777777" w:rsidR="004A5ED0" w:rsidRDefault="004A5ED0" w:rsidP="004A5ED0">
      <w:pPr>
        <w:pStyle w:val="Bezproreda"/>
        <w:numPr>
          <w:ilvl w:val="0"/>
          <w:numId w:val="7"/>
        </w:numPr>
        <w:rPr>
          <w:rFonts w:asciiTheme="minorHAnsi" w:hAnsiTheme="minorHAnsi" w:cstheme="minorHAnsi"/>
        </w:rPr>
      </w:pPr>
      <w:r w:rsidRPr="004A5ED0">
        <w:rPr>
          <w:rFonts w:asciiTheme="minorHAnsi" w:hAnsiTheme="minorHAnsi" w:cstheme="minorHAnsi"/>
        </w:rPr>
        <w:t>Obavlja poslove na održavanju i uređenju javnih površina (košnja trave, sadnja ukrasnog bilja i raslinja, čišćenje odvodnih kanala te druge poslove) sukladno Odluci o komunalnim djelatnostima na području Općine Breznički Hum i Odluci o osnivanju Vlastitog pogona Općine Breznički Hum</w:t>
      </w:r>
    </w:p>
    <w:p w14:paraId="45D1C807" w14:textId="77777777" w:rsidR="004A5ED0" w:rsidRDefault="004A5ED0" w:rsidP="004A5ED0">
      <w:pPr>
        <w:pStyle w:val="Bezproreda"/>
        <w:numPr>
          <w:ilvl w:val="0"/>
          <w:numId w:val="7"/>
        </w:numPr>
        <w:rPr>
          <w:rFonts w:asciiTheme="minorHAnsi" w:hAnsiTheme="minorHAnsi" w:cstheme="minorHAnsi"/>
        </w:rPr>
      </w:pPr>
      <w:r w:rsidRPr="004A5ED0">
        <w:rPr>
          <w:rFonts w:asciiTheme="minorHAnsi" w:hAnsiTheme="minorHAnsi" w:cstheme="minorHAnsi"/>
        </w:rPr>
        <w:t>Obavlja poslove čišćenja snijega s javnih površina</w:t>
      </w:r>
    </w:p>
    <w:p w14:paraId="30E42664" w14:textId="77777777" w:rsidR="004A5ED0" w:rsidRDefault="004A5ED0" w:rsidP="004A5ED0">
      <w:pPr>
        <w:pStyle w:val="Bezproreda"/>
        <w:numPr>
          <w:ilvl w:val="0"/>
          <w:numId w:val="7"/>
        </w:numPr>
        <w:rPr>
          <w:rFonts w:asciiTheme="minorHAnsi" w:hAnsiTheme="minorHAnsi" w:cstheme="minorHAnsi"/>
        </w:rPr>
      </w:pPr>
      <w:r w:rsidRPr="004A5ED0">
        <w:rPr>
          <w:rFonts w:asciiTheme="minorHAnsi" w:hAnsiTheme="minorHAnsi" w:cstheme="minorHAnsi"/>
        </w:rPr>
        <w:t>Pruža tehničku potporu prilikom održavanja manifestacija na području općine</w:t>
      </w:r>
    </w:p>
    <w:p w14:paraId="31467FED" w14:textId="77777777" w:rsidR="004A5ED0" w:rsidRDefault="004A5ED0" w:rsidP="004A5ED0">
      <w:pPr>
        <w:pStyle w:val="Bezproreda"/>
        <w:numPr>
          <w:ilvl w:val="0"/>
          <w:numId w:val="7"/>
        </w:numPr>
        <w:rPr>
          <w:rFonts w:asciiTheme="minorHAnsi" w:hAnsiTheme="minorHAnsi" w:cstheme="minorHAnsi"/>
        </w:rPr>
      </w:pPr>
      <w:r w:rsidRPr="004A5ED0">
        <w:rPr>
          <w:rFonts w:asciiTheme="minorHAnsi" w:hAnsiTheme="minorHAnsi" w:cstheme="minorHAnsi"/>
        </w:rPr>
        <w:t>Vodi brigu o pravovremenoj nabavi materijala i opreme za manje komunalne poslove</w:t>
      </w:r>
    </w:p>
    <w:p w14:paraId="77A0598A" w14:textId="77777777" w:rsidR="004A5ED0" w:rsidRDefault="004A5ED0" w:rsidP="004A5ED0">
      <w:pPr>
        <w:pStyle w:val="Bezproreda"/>
        <w:numPr>
          <w:ilvl w:val="0"/>
          <w:numId w:val="7"/>
        </w:numPr>
        <w:rPr>
          <w:rFonts w:asciiTheme="minorHAnsi" w:hAnsiTheme="minorHAnsi" w:cstheme="minorHAnsi"/>
        </w:rPr>
      </w:pPr>
      <w:r w:rsidRPr="004A5ED0">
        <w:rPr>
          <w:rFonts w:asciiTheme="minorHAnsi" w:hAnsiTheme="minorHAnsi" w:cstheme="minorHAnsi"/>
        </w:rPr>
        <w:t>Brine o održavanju radnih strojeva i opreme za održavanje javnih površina</w:t>
      </w:r>
    </w:p>
    <w:p w14:paraId="56517FD9" w14:textId="566EE6FD" w:rsidR="00CE0768" w:rsidRPr="004A5ED0" w:rsidRDefault="004A5ED0" w:rsidP="004A5ED0">
      <w:pPr>
        <w:pStyle w:val="Bezproreda"/>
        <w:numPr>
          <w:ilvl w:val="0"/>
          <w:numId w:val="7"/>
        </w:numPr>
        <w:rPr>
          <w:rFonts w:asciiTheme="minorHAnsi" w:hAnsiTheme="minorHAnsi" w:cstheme="minorHAnsi"/>
        </w:rPr>
      </w:pPr>
      <w:r w:rsidRPr="004A5ED0">
        <w:rPr>
          <w:rFonts w:asciiTheme="minorHAnsi" w:hAnsiTheme="minorHAnsi" w:cstheme="minorHAnsi"/>
        </w:rPr>
        <w:t>Obavlja i druge poslove po nalogu pročelnika Jedinstvenog upravnog odjela</w:t>
      </w:r>
    </w:p>
    <w:p w14:paraId="7F55E36B" w14:textId="29EA8168" w:rsidR="00722B82" w:rsidRPr="004A5ED0" w:rsidRDefault="00722B82" w:rsidP="00722B82">
      <w:pPr>
        <w:pStyle w:val="Bezproreda"/>
        <w:rPr>
          <w:rFonts w:asciiTheme="minorHAnsi" w:hAnsiTheme="minorHAnsi" w:cstheme="minorHAnsi"/>
        </w:rPr>
      </w:pPr>
    </w:p>
    <w:p w14:paraId="7970AC53" w14:textId="77777777" w:rsidR="00DA2647" w:rsidRDefault="00B05F3C" w:rsidP="00DA2647">
      <w:pPr>
        <w:spacing w:after="0"/>
        <w:rPr>
          <w:rFonts w:asciiTheme="minorHAnsi" w:hAnsiTheme="minorHAnsi" w:cstheme="minorHAnsi"/>
          <w:b/>
        </w:rPr>
      </w:pPr>
      <w:r w:rsidRPr="004A5ED0">
        <w:rPr>
          <w:rFonts w:asciiTheme="minorHAnsi" w:hAnsiTheme="minorHAnsi" w:cstheme="minorHAnsi"/>
          <w:b/>
        </w:rPr>
        <w:t xml:space="preserve">2. PODACI O PLAĆI </w:t>
      </w:r>
    </w:p>
    <w:p w14:paraId="51C2E78B" w14:textId="30FFB753" w:rsidR="00C60015" w:rsidRDefault="008B760B" w:rsidP="00DA2647">
      <w:pPr>
        <w:spacing w:after="0" w:line="240" w:lineRule="auto"/>
        <w:rPr>
          <w:rFonts w:asciiTheme="minorHAnsi" w:hAnsiTheme="minorHAnsi" w:cstheme="minorHAnsi"/>
          <w:color w:val="000000"/>
        </w:rPr>
      </w:pPr>
      <w:r w:rsidRPr="004A5ED0">
        <w:rPr>
          <w:rFonts w:asciiTheme="minorHAnsi" w:hAnsiTheme="minorHAnsi" w:cstheme="minorHAnsi"/>
          <w:color w:val="000000"/>
        </w:rPr>
        <w:t>Bruto p</w:t>
      </w:r>
      <w:r w:rsidR="00B05F3C" w:rsidRPr="004A5ED0">
        <w:rPr>
          <w:rFonts w:asciiTheme="minorHAnsi" w:hAnsiTheme="minorHAnsi" w:cstheme="minorHAnsi"/>
          <w:color w:val="000000"/>
        </w:rPr>
        <w:t>lać</w:t>
      </w:r>
      <w:r w:rsidRPr="004A5ED0">
        <w:rPr>
          <w:rFonts w:asciiTheme="minorHAnsi" w:hAnsiTheme="minorHAnsi" w:cstheme="minorHAnsi"/>
          <w:color w:val="000000"/>
        </w:rPr>
        <w:t>u</w:t>
      </w:r>
      <w:r w:rsidR="00760FAC">
        <w:rPr>
          <w:rFonts w:asciiTheme="minorHAnsi" w:hAnsiTheme="minorHAnsi" w:cstheme="minorHAnsi"/>
          <w:color w:val="000000"/>
        </w:rPr>
        <w:t xml:space="preserve"> n</w:t>
      </w:r>
      <w:r w:rsidR="00760FAC" w:rsidRPr="00760FAC">
        <w:rPr>
          <w:rFonts w:asciiTheme="minorHAnsi" w:hAnsiTheme="minorHAnsi" w:cstheme="minorHAnsi"/>
          <w:color w:val="000000"/>
        </w:rPr>
        <w:t>amještenik</w:t>
      </w:r>
      <w:r w:rsidR="00760FAC">
        <w:rPr>
          <w:rFonts w:asciiTheme="minorHAnsi" w:hAnsiTheme="minorHAnsi" w:cstheme="minorHAnsi"/>
          <w:color w:val="000000"/>
        </w:rPr>
        <w:t>a</w:t>
      </w:r>
      <w:r w:rsidR="00760FAC" w:rsidRPr="00760FAC">
        <w:rPr>
          <w:rFonts w:asciiTheme="minorHAnsi" w:hAnsiTheme="minorHAnsi" w:cstheme="minorHAnsi"/>
          <w:color w:val="000000"/>
        </w:rPr>
        <w:t xml:space="preserve"> – </w:t>
      </w:r>
      <w:r w:rsidR="00760FAC">
        <w:rPr>
          <w:rFonts w:asciiTheme="minorHAnsi" w:hAnsiTheme="minorHAnsi" w:cstheme="minorHAnsi"/>
          <w:color w:val="000000"/>
        </w:rPr>
        <w:t>k</w:t>
      </w:r>
      <w:r w:rsidR="00760FAC" w:rsidRPr="00760FAC">
        <w:rPr>
          <w:rFonts w:asciiTheme="minorHAnsi" w:hAnsiTheme="minorHAnsi" w:cstheme="minorHAnsi"/>
          <w:color w:val="000000"/>
        </w:rPr>
        <w:t>omunaln</w:t>
      </w:r>
      <w:r w:rsidR="00760FAC">
        <w:rPr>
          <w:rFonts w:asciiTheme="minorHAnsi" w:hAnsiTheme="minorHAnsi" w:cstheme="minorHAnsi"/>
          <w:color w:val="000000"/>
        </w:rPr>
        <w:t>og</w:t>
      </w:r>
      <w:r w:rsidR="00760FAC" w:rsidRPr="00760FAC">
        <w:rPr>
          <w:rFonts w:asciiTheme="minorHAnsi" w:hAnsiTheme="minorHAnsi" w:cstheme="minorHAnsi"/>
          <w:color w:val="000000"/>
        </w:rPr>
        <w:t xml:space="preserve"> radnik</w:t>
      </w:r>
      <w:r w:rsidR="00760FAC">
        <w:rPr>
          <w:rFonts w:asciiTheme="minorHAnsi" w:hAnsiTheme="minorHAnsi" w:cstheme="minorHAnsi"/>
          <w:color w:val="000000"/>
        </w:rPr>
        <w:t>a</w:t>
      </w:r>
      <w:r w:rsidR="00760FAC" w:rsidRPr="00760FAC">
        <w:rPr>
          <w:rFonts w:asciiTheme="minorHAnsi" w:hAnsiTheme="minorHAnsi" w:cstheme="minorHAnsi"/>
          <w:color w:val="000000"/>
        </w:rPr>
        <w:t xml:space="preserve"> na održavanju javnih površina</w:t>
      </w:r>
      <w:r w:rsidR="00722B82" w:rsidRPr="004A5ED0">
        <w:rPr>
          <w:rFonts w:asciiTheme="minorHAnsi" w:hAnsiTheme="minorHAnsi" w:cstheme="minorHAnsi"/>
          <w:color w:val="000000"/>
        </w:rPr>
        <w:t xml:space="preserve"> Jedinstveno</w:t>
      </w:r>
      <w:r w:rsidR="00DC43B4" w:rsidRPr="004A5ED0">
        <w:rPr>
          <w:rFonts w:asciiTheme="minorHAnsi" w:hAnsiTheme="minorHAnsi" w:cstheme="minorHAnsi"/>
          <w:color w:val="000000"/>
        </w:rPr>
        <w:t>g</w:t>
      </w:r>
      <w:r w:rsidR="00722B82" w:rsidRPr="004A5ED0">
        <w:rPr>
          <w:rFonts w:asciiTheme="minorHAnsi" w:hAnsiTheme="minorHAnsi" w:cstheme="minorHAnsi"/>
          <w:color w:val="000000"/>
        </w:rPr>
        <w:t xml:space="preserve"> upravno</w:t>
      </w:r>
      <w:r w:rsidR="00DC43B4" w:rsidRPr="004A5ED0">
        <w:rPr>
          <w:rFonts w:asciiTheme="minorHAnsi" w:hAnsiTheme="minorHAnsi" w:cstheme="minorHAnsi"/>
          <w:color w:val="000000"/>
        </w:rPr>
        <w:t>g</w:t>
      </w:r>
      <w:r w:rsidR="00722B82" w:rsidRPr="004A5ED0">
        <w:rPr>
          <w:rFonts w:asciiTheme="minorHAnsi" w:hAnsiTheme="minorHAnsi" w:cstheme="minorHAnsi"/>
          <w:color w:val="000000"/>
        </w:rPr>
        <w:t xml:space="preserve"> odjel</w:t>
      </w:r>
      <w:r w:rsidR="00DC43B4" w:rsidRPr="004A5ED0">
        <w:rPr>
          <w:rFonts w:asciiTheme="minorHAnsi" w:hAnsiTheme="minorHAnsi" w:cstheme="minorHAnsi"/>
          <w:color w:val="000000"/>
        </w:rPr>
        <w:t>a</w:t>
      </w:r>
      <w:r w:rsidR="00722B82" w:rsidRPr="004A5ED0">
        <w:rPr>
          <w:rFonts w:asciiTheme="minorHAnsi" w:hAnsiTheme="minorHAnsi" w:cstheme="minorHAnsi"/>
          <w:color w:val="000000"/>
        </w:rPr>
        <w:t xml:space="preserve"> Općine </w:t>
      </w:r>
      <w:r w:rsidR="00CE0768" w:rsidRPr="004A5ED0">
        <w:rPr>
          <w:rFonts w:asciiTheme="minorHAnsi" w:hAnsiTheme="minorHAnsi" w:cstheme="minorHAnsi"/>
          <w:color w:val="000000"/>
        </w:rPr>
        <w:t>Breznički Hum</w:t>
      </w:r>
      <w:r w:rsidR="006250BF" w:rsidRPr="004A5ED0">
        <w:rPr>
          <w:rFonts w:asciiTheme="minorHAnsi" w:hAnsiTheme="minorHAnsi" w:cstheme="minorHAnsi"/>
          <w:color w:val="000000"/>
        </w:rPr>
        <w:t xml:space="preserve"> </w:t>
      </w:r>
      <w:r w:rsidRPr="004A5ED0">
        <w:rPr>
          <w:rFonts w:asciiTheme="minorHAnsi" w:hAnsiTheme="minorHAnsi" w:cstheme="minorHAnsi"/>
          <w:color w:val="000000"/>
        </w:rPr>
        <w:t xml:space="preserve">čini umnožak osnovice koja iznosi </w:t>
      </w:r>
      <w:r w:rsidR="00CE0768" w:rsidRPr="004A5ED0">
        <w:rPr>
          <w:rFonts w:asciiTheme="minorHAnsi" w:hAnsiTheme="minorHAnsi" w:cstheme="minorHAnsi"/>
          <w:color w:val="000000"/>
        </w:rPr>
        <w:t>1.004,87</w:t>
      </w:r>
      <w:r w:rsidR="0045094F" w:rsidRPr="004A5ED0">
        <w:rPr>
          <w:rFonts w:asciiTheme="minorHAnsi" w:hAnsiTheme="minorHAnsi" w:cstheme="minorHAnsi"/>
          <w:color w:val="000000"/>
        </w:rPr>
        <w:t xml:space="preserve"> €</w:t>
      </w:r>
      <w:r w:rsidRPr="004A5ED0">
        <w:rPr>
          <w:rFonts w:asciiTheme="minorHAnsi" w:hAnsiTheme="minorHAnsi" w:cstheme="minorHAnsi"/>
          <w:color w:val="000000"/>
        </w:rPr>
        <w:t xml:space="preserve"> </w:t>
      </w:r>
      <w:r w:rsidR="001B5654" w:rsidRPr="004A5ED0">
        <w:rPr>
          <w:rFonts w:asciiTheme="minorHAnsi" w:hAnsiTheme="minorHAnsi" w:cstheme="minorHAnsi"/>
          <w:color w:val="000000"/>
        </w:rPr>
        <w:t xml:space="preserve">- </w:t>
      </w:r>
      <w:r w:rsidR="00E60C3E" w:rsidRPr="004A5ED0">
        <w:rPr>
          <w:rFonts w:asciiTheme="minorHAnsi" w:hAnsiTheme="minorHAnsi" w:cstheme="minorHAnsi"/>
          <w:color w:val="000000"/>
        </w:rPr>
        <w:t xml:space="preserve">Odluka o osnovici za obračun plaće službenika i namještenika u Jedinstvenom upravnom odjelu Općine Breznički Hum </w:t>
      </w:r>
      <w:r w:rsidR="0045094F" w:rsidRPr="004A5ED0">
        <w:rPr>
          <w:rFonts w:asciiTheme="minorHAnsi" w:hAnsiTheme="minorHAnsi" w:cstheme="minorHAnsi"/>
          <w:color w:val="000000"/>
        </w:rPr>
        <w:t xml:space="preserve">(„Službeni </w:t>
      </w:r>
      <w:r w:rsidR="006D1053" w:rsidRPr="004A5ED0">
        <w:rPr>
          <w:rFonts w:asciiTheme="minorHAnsi" w:hAnsiTheme="minorHAnsi" w:cstheme="minorHAnsi"/>
          <w:color w:val="000000"/>
        </w:rPr>
        <w:t>vjesnik</w:t>
      </w:r>
      <w:r w:rsidR="0045094F" w:rsidRPr="004A5ED0">
        <w:rPr>
          <w:rFonts w:asciiTheme="minorHAnsi" w:hAnsiTheme="minorHAnsi" w:cstheme="minorHAnsi"/>
          <w:color w:val="000000"/>
        </w:rPr>
        <w:t xml:space="preserve"> </w:t>
      </w:r>
      <w:r w:rsidR="00E60C3E" w:rsidRPr="004A5ED0">
        <w:rPr>
          <w:rFonts w:asciiTheme="minorHAnsi" w:hAnsiTheme="minorHAnsi" w:cstheme="minorHAnsi"/>
          <w:color w:val="000000"/>
        </w:rPr>
        <w:t>Varaždinske županije</w:t>
      </w:r>
      <w:r w:rsidR="0045094F" w:rsidRPr="004A5ED0">
        <w:rPr>
          <w:rFonts w:asciiTheme="minorHAnsi" w:hAnsiTheme="minorHAnsi" w:cstheme="minorHAnsi"/>
          <w:color w:val="000000"/>
        </w:rPr>
        <w:t xml:space="preserve">“ broj </w:t>
      </w:r>
      <w:r w:rsidR="00E60C3E" w:rsidRPr="004A5ED0">
        <w:rPr>
          <w:rFonts w:asciiTheme="minorHAnsi" w:hAnsiTheme="minorHAnsi" w:cstheme="minorHAnsi"/>
          <w:color w:val="000000"/>
        </w:rPr>
        <w:t>114/</w:t>
      </w:r>
      <w:r w:rsidR="005030EC" w:rsidRPr="004A5ED0">
        <w:rPr>
          <w:rFonts w:asciiTheme="minorHAnsi" w:hAnsiTheme="minorHAnsi" w:cstheme="minorHAnsi"/>
          <w:color w:val="000000"/>
        </w:rPr>
        <w:t>25</w:t>
      </w:r>
      <w:r w:rsidR="0045094F" w:rsidRPr="004A5ED0">
        <w:rPr>
          <w:rFonts w:asciiTheme="minorHAnsi" w:hAnsiTheme="minorHAnsi" w:cstheme="minorHAnsi"/>
          <w:color w:val="000000"/>
        </w:rPr>
        <w:t xml:space="preserve">) </w:t>
      </w:r>
      <w:r w:rsidRPr="004A5ED0">
        <w:rPr>
          <w:rFonts w:asciiTheme="minorHAnsi" w:hAnsiTheme="minorHAnsi" w:cstheme="minorHAnsi"/>
          <w:color w:val="000000"/>
        </w:rPr>
        <w:t xml:space="preserve">i koeficijenta radnog mjesta koji iznosi </w:t>
      </w:r>
      <w:r w:rsidR="00760FAC">
        <w:rPr>
          <w:rFonts w:asciiTheme="minorHAnsi" w:hAnsiTheme="minorHAnsi" w:cstheme="minorHAnsi"/>
          <w:color w:val="000000"/>
        </w:rPr>
        <w:t>1,40</w:t>
      </w:r>
      <w:r w:rsidR="00DC43B4" w:rsidRPr="004A5ED0">
        <w:rPr>
          <w:rFonts w:asciiTheme="minorHAnsi" w:hAnsiTheme="minorHAnsi" w:cstheme="minorHAnsi"/>
          <w:color w:val="000000"/>
        </w:rPr>
        <w:t xml:space="preserve"> </w:t>
      </w:r>
      <w:r w:rsidR="00A3356B" w:rsidRPr="004A5ED0">
        <w:rPr>
          <w:rFonts w:asciiTheme="minorHAnsi" w:hAnsiTheme="minorHAnsi" w:cstheme="minorHAnsi"/>
          <w:color w:val="000000"/>
        </w:rPr>
        <w:t>uz uvećanje od 0,5% za svaku navršenu godinu radnog staža</w:t>
      </w:r>
      <w:r w:rsidRPr="004A5ED0">
        <w:rPr>
          <w:rFonts w:asciiTheme="minorHAnsi" w:hAnsiTheme="minorHAnsi" w:cstheme="minorHAnsi"/>
          <w:color w:val="000000"/>
        </w:rPr>
        <w:t>.</w:t>
      </w:r>
    </w:p>
    <w:p w14:paraId="7E092DBD" w14:textId="77777777" w:rsidR="00DA2647" w:rsidRPr="00DA2647" w:rsidRDefault="00DA2647" w:rsidP="00DA2647">
      <w:pPr>
        <w:spacing w:after="0" w:line="240" w:lineRule="auto"/>
        <w:rPr>
          <w:rFonts w:asciiTheme="minorHAnsi" w:hAnsiTheme="minorHAnsi" w:cstheme="minorHAnsi"/>
          <w:b/>
        </w:rPr>
      </w:pPr>
    </w:p>
    <w:p w14:paraId="61FF4459" w14:textId="3615E96A" w:rsidR="00C60015" w:rsidRPr="004A5ED0" w:rsidRDefault="00C60015" w:rsidP="00C60015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  <w:r w:rsidRPr="004A5ED0">
        <w:rPr>
          <w:rFonts w:asciiTheme="minorHAnsi" w:eastAsia="Times New Roman" w:hAnsiTheme="minorHAnsi" w:cstheme="minorHAnsi"/>
          <w:b/>
          <w:bCs/>
          <w:lang w:eastAsia="hr-HR"/>
        </w:rPr>
        <w:t>3. NAČIN OBAVLJANJA PRETHODNE PROVJERE ZNANJA I SPOSOBNOSTI:</w:t>
      </w:r>
    </w:p>
    <w:p w14:paraId="18EDF4CF" w14:textId="61B81CE0" w:rsidR="00C60015" w:rsidRPr="004A5ED0" w:rsidRDefault="00C60015" w:rsidP="00C60015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hr-HR"/>
        </w:rPr>
      </w:pPr>
      <w:r w:rsidRPr="004A5ED0">
        <w:rPr>
          <w:rFonts w:asciiTheme="minorHAnsi" w:eastAsia="Times New Roman" w:hAnsiTheme="minorHAnsi" w:cstheme="minorHAnsi"/>
          <w:lang w:eastAsia="hr-HR"/>
        </w:rPr>
        <w:t xml:space="preserve">Prethodna provjera znanja i sposobnosti kandidata provest će se putem intervjua. Ako kandidat ne pristupi </w:t>
      </w:r>
      <w:r w:rsidR="00360840">
        <w:rPr>
          <w:rFonts w:asciiTheme="minorHAnsi" w:eastAsia="Times New Roman" w:hAnsiTheme="minorHAnsi" w:cstheme="minorHAnsi"/>
          <w:lang w:eastAsia="hr-HR"/>
        </w:rPr>
        <w:t>intervjuu</w:t>
      </w:r>
      <w:r w:rsidRPr="004A5ED0">
        <w:rPr>
          <w:rFonts w:asciiTheme="minorHAnsi" w:eastAsia="Times New Roman" w:hAnsiTheme="minorHAnsi" w:cstheme="minorHAnsi"/>
          <w:lang w:eastAsia="hr-HR"/>
        </w:rPr>
        <w:t xml:space="preserve">, smatra se da je povukao prijavu na natječaj. Vrijeme i mjesto održavanja </w:t>
      </w:r>
      <w:r w:rsidR="00360840">
        <w:rPr>
          <w:rFonts w:asciiTheme="minorHAnsi" w:eastAsia="Times New Roman" w:hAnsiTheme="minorHAnsi" w:cstheme="minorHAnsi"/>
          <w:lang w:eastAsia="hr-HR"/>
        </w:rPr>
        <w:t>intervjua</w:t>
      </w:r>
      <w:r w:rsidRPr="004A5ED0">
        <w:rPr>
          <w:rFonts w:asciiTheme="minorHAnsi" w:eastAsia="Times New Roman" w:hAnsiTheme="minorHAnsi" w:cstheme="minorHAnsi"/>
          <w:lang w:eastAsia="hr-HR"/>
        </w:rPr>
        <w:t xml:space="preserve"> bit će objavljeno na mrežnoj stranici Općine </w:t>
      </w:r>
      <w:r w:rsidR="00CE0768" w:rsidRPr="004A5ED0">
        <w:rPr>
          <w:rFonts w:asciiTheme="minorHAnsi" w:eastAsia="Times New Roman" w:hAnsiTheme="minorHAnsi" w:cstheme="minorHAnsi"/>
          <w:lang w:eastAsia="hr-HR"/>
        </w:rPr>
        <w:t>Breznički Hum</w:t>
      </w:r>
      <w:r w:rsidRPr="004A5ED0">
        <w:rPr>
          <w:rFonts w:asciiTheme="minorHAnsi" w:eastAsia="Times New Roman" w:hAnsiTheme="minorHAnsi" w:cstheme="minorHAnsi"/>
          <w:lang w:eastAsia="hr-HR"/>
        </w:rPr>
        <w:t xml:space="preserve"> </w:t>
      </w:r>
      <w:hyperlink r:id="rId8" w:history="1">
        <w:r w:rsidR="006963F7" w:rsidRPr="004A5ED0">
          <w:rPr>
            <w:rStyle w:val="Hiperveza"/>
            <w:rFonts w:asciiTheme="minorHAnsi" w:eastAsia="Times New Roman" w:hAnsiTheme="minorHAnsi" w:cstheme="minorHAnsi"/>
            <w:lang w:eastAsia="hr-HR"/>
          </w:rPr>
          <w:t>www.breznicki-hum.hr</w:t>
        </w:r>
      </w:hyperlink>
      <w:r w:rsidR="00CE0768" w:rsidRPr="004A5ED0">
        <w:rPr>
          <w:rFonts w:asciiTheme="minorHAnsi" w:eastAsia="Times New Roman" w:hAnsiTheme="minorHAnsi" w:cstheme="minorHAnsi"/>
          <w:lang w:eastAsia="hr-HR"/>
        </w:rPr>
        <w:t xml:space="preserve">  </w:t>
      </w:r>
      <w:r w:rsidRPr="004A5ED0">
        <w:rPr>
          <w:rFonts w:asciiTheme="minorHAnsi" w:eastAsia="Times New Roman" w:hAnsiTheme="minorHAnsi" w:cstheme="minorHAnsi"/>
          <w:lang w:eastAsia="hr-HR"/>
        </w:rPr>
        <w:t xml:space="preserve">najmanje pet dana prije održavanja </w:t>
      </w:r>
      <w:r w:rsidR="00360840">
        <w:rPr>
          <w:rFonts w:asciiTheme="minorHAnsi" w:eastAsia="Times New Roman" w:hAnsiTheme="minorHAnsi" w:cstheme="minorHAnsi"/>
          <w:lang w:eastAsia="hr-HR"/>
        </w:rPr>
        <w:t>istog</w:t>
      </w:r>
      <w:r w:rsidRPr="004A5ED0">
        <w:rPr>
          <w:rFonts w:asciiTheme="minorHAnsi" w:eastAsia="Times New Roman" w:hAnsiTheme="minorHAnsi" w:cstheme="minorHAnsi"/>
          <w:lang w:eastAsia="hr-HR"/>
        </w:rPr>
        <w:t xml:space="preserve">. </w:t>
      </w:r>
    </w:p>
    <w:p w14:paraId="7BD560F1" w14:textId="77777777" w:rsidR="00C60015" w:rsidRPr="004A5ED0" w:rsidRDefault="00C60015" w:rsidP="00C60015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hr-HR"/>
        </w:rPr>
      </w:pPr>
    </w:p>
    <w:p w14:paraId="29869D8D" w14:textId="6C50E4E2" w:rsidR="00C60015" w:rsidRPr="00360840" w:rsidRDefault="00C60015" w:rsidP="00C60015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  <w:r w:rsidRPr="004A5ED0">
        <w:rPr>
          <w:rFonts w:asciiTheme="minorHAnsi" w:eastAsia="Times New Roman" w:hAnsiTheme="minorHAnsi" w:cstheme="minorHAnsi"/>
          <w:b/>
          <w:bCs/>
          <w:lang w:eastAsia="hr-HR"/>
        </w:rPr>
        <w:t xml:space="preserve">4. PRAVNI IZVORI ZA PRIPREMANJE KANDIDATA ZA </w:t>
      </w:r>
      <w:r w:rsidR="00DA2647">
        <w:rPr>
          <w:rFonts w:asciiTheme="minorHAnsi" w:eastAsia="Times New Roman" w:hAnsiTheme="minorHAnsi" w:cstheme="minorHAnsi"/>
          <w:b/>
          <w:bCs/>
          <w:lang w:eastAsia="hr-HR"/>
        </w:rPr>
        <w:t>INTERVJU</w:t>
      </w:r>
      <w:r w:rsidRPr="004A5ED0">
        <w:rPr>
          <w:rFonts w:asciiTheme="minorHAnsi" w:eastAsia="Times New Roman" w:hAnsiTheme="minorHAnsi" w:cstheme="minorHAnsi"/>
          <w:b/>
          <w:bCs/>
          <w:lang w:eastAsia="hr-HR"/>
        </w:rPr>
        <w:t xml:space="preserve"> </w:t>
      </w:r>
    </w:p>
    <w:p w14:paraId="1E04F0DD" w14:textId="7104ACC5" w:rsidR="00C60015" w:rsidRPr="004A5ED0" w:rsidRDefault="00C60015" w:rsidP="00C60015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hr-HR"/>
        </w:rPr>
      </w:pPr>
      <w:r w:rsidRPr="004A5ED0">
        <w:rPr>
          <w:rFonts w:asciiTheme="minorHAnsi" w:eastAsia="Times New Roman" w:hAnsiTheme="minorHAnsi" w:cstheme="minorHAnsi"/>
          <w:lang w:eastAsia="hr-HR"/>
        </w:rPr>
        <w:t>-  Zakon o lokalnoj i područnoj (regionalnoj) samoupravi („Narodne novine“ broj 33/01, 60/01, 129/05, 109/07,  125/08, 36/09, 36/09, 150/11, 144/12, 19/13, 137/15, 123/17, 98/19</w:t>
      </w:r>
      <w:r w:rsidR="00AA102F" w:rsidRPr="004A5ED0">
        <w:rPr>
          <w:rFonts w:asciiTheme="minorHAnsi" w:eastAsia="Times New Roman" w:hAnsiTheme="minorHAnsi" w:cstheme="minorHAnsi"/>
          <w:lang w:eastAsia="hr-HR"/>
        </w:rPr>
        <w:t>.</w:t>
      </w:r>
      <w:r w:rsidRPr="004A5ED0">
        <w:rPr>
          <w:rFonts w:asciiTheme="minorHAnsi" w:eastAsia="Times New Roman" w:hAnsiTheme="minorHAnsi" w:cstheme="minorHAnsi"/>
          <w:lang w:eastAsia="hr-HR"/>
        </w:rPr>
        <w:t xml:space="preserve"> i 144/20)</w:t>
      </w:r>
      <w:r w:rsidR="0096697D" w:rsidRPr="004A5ED0">
        <w:rPr>
          <w:rFonts w:asciiTheme="minorHAnsi" w:eastAsia="Times New Roman" w:hAnsiTheme="minorHAnsi" w:cstheme="minorHAnsi"/>
          <w:lang w:eastAsia="hr-HR"/>
        </w:rPr>
        <w:t>,</w:t>
      </w:r>
    </w:p>
    <w:p w14:paraId="2C5119F0" w14:textId="77777777" w:rsidR="00DA2647" w:rsidRDefault="00C60015" w:rsidP="00360840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hr-HR"/>
        </w:rPr>
      </w:pPr>
      <w:r w:rsidRPr="004A5ED0">
        <w:rPr>
          <w:rFonts w:asciiTheme="minorHAnsi" w:eastAsia="Times New Roman" w:hAnsiTheme="minorHAnsi" w:cstheme="minorHAnsi"/>
          <w:lang w:eastAsia="hr-HR"/>
        </w:rPr>
        <w:t xml:space="preserve">- </w:t>
      </w:r>
      <w:r w:rsidR="00360840" w:rsidRPr="00360840">
        <w:rPr>
          <w:rFonts w:asciiTheme="minorHAnsi" w:eastAsia="Times New Roman" w:hAnsiTheme="minorHAnsi" w:cstheme="minorHAnsi"/>
          <w:lang w:eastAsia="hr-HR"/>
        </w:rPr>
        <w:t xml:space="preserve">Zakon o komunalnom gospodarstvu („Narodne novine“ broj </w:t>
      </w:r>
      <w:r w:rsidR="00FF2EA4">
        <w:rPr>
          <w:rFonts w:asciiTheme="minorHAnsi" w:eastAsia="Times New Roman" w:hAnsiTheme="minorHAnsi" w:cstheme="minorHAnsi"/>
          <w:lang w:eastAsia="hr-HR"/>
        </w:rPr>
        <w:t>68/18, 110/18, 32/20 i 145/24</w:t>
      </w:r>
      <w:r w:rsidR="00360840" w:rsidRPr="00360840">
        <w:rPr>
          <w:rFonts w:asciiTheme="minorHAnsi" w:eastAsia="Times New Roman" w:hAnsiTheme="minorHAnsi" w:cstheme="minorHAnsi"/>
          <w:lang w:eastAsia="hr-HR"/>
        </w:rPr>
        <w:t>),</w:t>
      </w:r>
    </w:p>
    <w:p w14:paraId="01FB2322" w14:textId="77777777" w:rsidR="00DA2647" w:rsidRDefault="00DA2647" w:rsidP="00360840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- </w:t>
      </w:r>
      <w:r w:rsidR="00360840" w:rsidRPr="00360840">
        <w:rPr>
          <w:rFonts w:asciiTheme="minorHAnsi" w:eastAsia="Times New Roman" w:hAnsiTheme="minorHAnsi" w:cstheme="minorHAnsi"/>
          <w:lang w:eastAsia="hr-HR"/>
        </w:rPr>
        <w:t>Odluka o komunaln</w:t>
      </w:r>
      <w:r w:rsidR="00FC0039">
        <w:rPr>
          <w:rFonts w:asciiTheme="minorHAnsi" w:eastAsia="Times New Roman" w:hAnsiTheme="minorHAnsi" w:cstheme="minorHAnsi"/>
          <w:lang w:eastAsia="hr-HR"/>
        </w:rPr>
        <w:t xml:space="preserve">im djelatnostima na području općine Breznički Hum </w:t>
      </w:r>
      <w:r w:rsidR="00360840" w:rsidRPr="00360840">
        <w:rPr>
          <w:rFonts w:asciiTheme="minorHAnsi" w:eastAsia="Times New Roman" w:hAnsiTheme="minorHAnsi" w:cstheme="minorHAnsi"/>
          <w:lang w:eastAsia="hr-HR"/>
        </w:rPr>
        <w:t xml:space="preserve">("Službeni vjesnik varaždinske županije" br. </w:t>
      </w:r>
      <w:r w:rsidR="00FC0039">
        <w:rPr>
          <w:rFonts w:asciiTheme="minorHAnsi" w:eastAsia="Times New Roman" w:hAnsiTheme="minorHAnsi" w:cstheme="minorHAnsi"/>
          <w:lang w:eastAsia="hr-HR"/>
        </w:rPr>
        <w:t>30/19</w:t>
      </w:r>
      <w:r w:rsidR="00360840" w:rsidRPr="00360840">
        <w:rPr>
          <w:rFonts w:asciiTheme="minorHAnsi" w:eastAsia="Times New Roman" w:hAnsiTheme="minorHAnsi" w:cstheme="minorHAnsi"/>
          <w:lang w:eastAsia="hr-HR"/>
        </w:rPr>
        <w:t>),</w:t>
      </w:r>
    </w:p>
    <w:p w14:paraId="6958C1DE" w14:textId="28777471" w:rsidR="00360840" w:rsidRPr="00360840" w:rsidRDefault="00DA2647" w:rsidP="00360840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- </w:t>
      </w:r>
      <w:r w:rsidR="00360840" w:rsidRPr="00360840">
        <w:rPr>
          <w:rFonts w:asciiTheme="minorHAnsi" w:eastAsia="Times New Roman" w:hAnsiTheme="minorHAnsi" w:cstheme="minorHAnsi"/>
          <w:lang w:eastAsia="hr-HR"/>
        </w:rPr>
        <w:t xml:space="preserve">Odluka o </w:t>
      </w:r>
      <w:r>
        <w:rPr>
          <w:rFonts w:asciiTheme="minorHAnsi" w:eastAsia="Times New Roman" w:hAnsiTheme="minorHAnsi" w:cstheme="minorHAnsi"/>
          <w:lang w:eastAsia="hr-HR"/>
        </w:rPr>
        <w:t>osnivanju Vlastitog pogona Općine Breznički Hum</w:t>
      </w:r>
      <w:r w:rsidR="00360840" w:rsidRPr="00360840">
        <w:rPr>
          <w:rFonts w:asciiTheme="minorHAnsi" w:eastAsia="Times New Roman" w:hAnsiTheme="minorHAnsi" w:cstheme="minorHAnsi"/>
          <w:lang w:eastAsia="hr-HR"/>
        </w:rPr>
        <w:t xml:space="preserve"> ("Službenik vjesnik Varaždinske županije"</w:t>
      </w:r>
    </w:p>
    <w:p w14:paraId="16C2C720" w14:textId="4A07E2DB" w:rsidR="00C60015" w:rsidRDefault="00360840" w:rsidP="00360840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hr-HR"/>
        </w:rPr>
      </w:pPr>
      <w:r w:rsidRPr="00360840">
        <w:rPr>
          <w:rFonts w:asciiTheme="minorHAnsi" w:eastAsia="Times New Roman" w:hAnsiTheme="minorHAnsi" w:cstheme="minorHAnsi"/>
          <w:lang w:eastAsia="hr-HR"/>
        </w:rPr>
        <w:t>br.</w:t>
      </w:r>
      <w:r w:rsidR="00DA2647">
        <w:rPr>
          <w:rFonts w:asciiTheme="minorHAnsi" w:eastAsia="Times New Roman" w:hAnsiTheme="minorHAnsi" w:cstheme="minorHAnsi"/>
          <w:lang w:eastAsia="hr-HR"/>
        </w:rPr>
        <w:t>52/26</w:t>
      </w:r>
      <w:r w:rsidRPr="00360840">
        <w:rPr>
          <w:rFonts w:asciiTheme="minorHAnsi" w:eastAsia="Times New Roman" w:hAnsiTheme="minorHAnsi" w:cstheme="minorHAnsi"/>
          <w:lang w:eastAsia="hr-HR"/>
        </w:rPr>
        <w:t>).</w:t>
      </w:r>
    </w:p>
    <w:p w14:paraId="6169CC28" w14:textId="77777777" w:rsidR="00DA2647" w:rsidRDefault="00DA2647" w:rsidP="00360840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hr-HR"/>
        </w:rPr>
      </w:pPr>
    </w:p>
    <w:p w14:paraId="146B6CFE" w14:textId="77777777" w:rsidR="00DA2647" w:rsidRDefault="00DA2647" w:rsidP="00360840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hr-HR"/>
        </w:rPr>
      </w:pPr>
    </w:p>
    <w:p w14:paraId="6F7547DF" w14:textId="77777777" w:rsidR="00DA2647" w:rsidRPr="004A5ED0" w:rsidRDefault="00DA2647" w:rsidP="00360840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hr-HR"/>
        </w:rPr>
      </w:pPr>
    </w:p>
    <w:p w14:paraId="2320BB7A" w14:textId="76FA68EE" w:rsidR="00AA102F" w:rsidRPr="004A5ED0" w:rsidRDefault="00AA102F" w:rsidP="00C60015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  <w:r w:rsidRPr="004A5ED0">
        <w:rPr>
          <w:rFonts w:asciiTheme="minorHAnsi" w:eastAsia="Times New Roman" w:hAnsiTheme="minorHAnsi" w:cstheme="minorHAnsi"/>
          <w:b/>
          <w:bCs/>
          <w:lang w:eastAsia="hr-HR"/>
        </w:rPr>
        <w:lastRenderedPageBreak/>
        <w:t>5.</w:t>
      </w:r>
      <w:r w:rsidR="00C60015" w:rsidRPr="004A5ED0">
        <w:rPr>
          <w:rFonts w:asciiTheme="minorHAnsi" w:eastAsia="Times New Roman" w:hAnsiTheme="minorHAnsi" w:cstheme="minorHAnsi"/>
          <w:b/>
          <w:bCs/>
          <w:lang w:eastAsia="hr-HR"/>
        </w:rPr>
        <w:t xml:space="preserve"> PRAVILA </w:t>
      </w:r>
      <w:r w:rsidR="00DA2647">
        <w:rPr>
          <w:rFonts w:asciiTheme="minorHAnsi" w:eastAsia="Times New Roman" w:hAnsiTheme="minorHAnsi" w:cstheme="minorHAnsi"/>
          <w:b/>
          <w:bCs/>
          <w:lang w:eastAsia="hr-HR"/>
        </w:rPr>
        <w:t>INTERVJUA</w:t>
      </w:r>
    </w:p>
    <w:p w14:paraId="01095816" w14:textId="0D2DA153" w:rsidR="00C60015" w:rsidRPr="00DA2647" w:rsidRDefault="00C60015" w:rsidP="00C60015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  <w:r w:rsidRPr="004A5ED0">
        <w:rPr>
          <w:rFonts w:asciiTheme="minorHAnsi" w:eastAsia="Times New Roman" w:hAnsiTheme="minorHAnsi" w:cstheme="minorHAnsi"/>
          <w:lang w:eastAsia="hr-HR"/>
        </w:rPr>
        <w:t>Nakon identifikacije kandidata,</w:t>
      </w:r>
      <w:r w:rsidR="00DA2647">
        <w:rPr>
          <w:rFonts w:asciiTheme="minorHAnsi" w:eastAsia="Times New Roman" w:hAnsiTheme="minorHAnsi" w:cstheme="minorHAnsi"/>
          <w:lang w:eastAsia="hr-HR"/>
        </w:rPr>
        <w:t xml:space="preserve"> </w:t>
      </w:r>
      <w:r w:rsidRPr="004A5ED0">
        <w:rPr>
          <w:rFonts w:asciiTheme="minorHAnsi" w:eastAsia="Times New Roman" w:hAnsiTheme="minorHAnsi" w:cstheme="minorHAnsi"/>
          <w:lang w:eastAsia="hr-HR"/>
        </w:rPr>
        <w:t>Povjerenstvo za provedbu natječaja kroz razgovor utvrđuje</w:t>
      </w:r>
      <w:r w:rsidR="00DA2647">
        <w:rPr>
          <w:rFonts w:asciiTheme="minorHAnsi" w:eastAsia="Times New Roman" w:hAnsiTheme="minorHAnsi" w:cstheme="minorHAnsi"/>
          <w:lang w:eastAsia="hr-HR"/>
        </w:rPr>
        <w:t xml:space="preserve"> </w:t>
      </w:r>
      <w:r w:rsidR="00DA2647" w:rsidRPr="00DA2647">
        <w:rPr>
          <w:rFonts w:asciiTheme="minorHAnsi" w:eastAsia="Times New Roman" w:hAnsiTheme="minorHAnsi" w:cstheme="minorHAnsi"/>
          <w:lang w:eastAsia="hr-HR"/>
        </w:rPr>
        <w:t>sposobnosti za obavljanje poslova radnog mjesta za koje su se kandidati prijavili</w:t>
      </w:r>
      <w:r w:rsidR="00DA2647">
        <w:rPr>
          <w:rFonts w:asciiTheme="minorHAnsi" w:eastAsia="Times New Roman" w:hAnsiTheme="minorHAnsi" w:cstheme="minorHAnsi"/>
          <w:lang w:eastAsia="hr-HR"/>
        </w:rPr>
        <w:t>,</w:t>
      </w:r>
      <w:r w:rsidRPr="004A5ED0">
        <w:rPr>
          <w:rFonts w:asciiTheme="minorHAnsi" w:eastAsia="Times New Roman" w:hAnsiTheme="minorHAnsi" w:cstheme="minorHAnsi"/>
          <w:lang w:eastAsia="hr-HR"/>
        </w:rPr>
        <w:t xml:space="preserve"> interese, ciljeve i motivaciju za rad. Kandidat može na intervjuu ostvariti od 1 do 10 bodova. Izvješće o provedenom postupku potpisuju svi članovi Povjerenstva za provedbu natječaja.</w:t>
      </w:r>
    </w:p>
    <w:p w14:paraId="5E84E94E" w14:textId="77777777" w:rsidR="00C60015" w:rsidRPr="004A5ED0" w:rsidRDefault="00C60015" w:rsidP="00C60015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4A5ED0">
        <w:rPr>
          <w:rFonts w:asciiTheme="minorHAnsi" w:eastAsia="Times New Roman" w:hAnsiTheme="minorHAnsi" w:cstheme="minorHAnsi"/>
          <w:lang w:eastAsia="hr-HR"/>
        </w:rPr>
        <w:tab/>
      </w:r>
      <w:r w:rsidRPr="004A5ED0">
        <w:rPr>
          <w:rFonts w:asciiTheme="minorHAnsi" w:eastAsia="Times New Roman" w:hAnsiTheme="minorHAnsi" w:cstheme="minorHAnsi"/>
          <w:lang w:eastAsia="hr-HR"/>
        </w:rPr>
        <w:tab/>
      </w:r>
      <w:r w:rsidRPr="004A5ED0">
        <w:rPr>
          <w:rFonts w:asciiTheme="minorHAnsi" w:eastAsia="Times New Roman" w:hAnsiTheme="minorHAnsi" w:cstheme="minorHAnsi"/>
          <w:lang w:eastAsia="hr-HR"/>
        </w:rPr>
        <w:tab/>
      </w:r>
      <w:r w:rsidRPr="004A5ED0">
        <w:rPr>
          <w:rFonts w:asciiTheme="minorHAnsi" w:eastAsia="Times New Roman" w:hAnsiTheme="minorHAnsi" w:cstheme="minorHAnsi"/>
          <w:lang w:eastAsia="hr-HR"/>
        </w:rPr>
        <w:tab/>
      </w:r>
      <w:r w:rsidRPr="004A5ED0">
        <w:rPr>
          <w:rFonts w:asciiTheme="minorHAnsi" w:eastAsia="Times New Roman" w:hAnsiTheme="minorHAnsi" w:cstheme="minorHAnsi"/>
          <w:lang w:eastAsia="hr-HR"/>
        </w:rPr>
        <w:tab/>
      </w:r>
      <w:r w:rsidRPr="004A5ED0">
        <w:rPr>
          <w:rFonts w:asciiTheme="minorHAnsi" w:eastAsia="Times New Roman" w:hAnsiTheme="minorHAnsi" w:cstheme="minorHAnsi"/>
          <w:lang w:eastAsia="hr-HR"/>
        </w:rPr>
        <w:tab/>
      </w:r>
    </w:p>
    <w:p w14:paraId="2BF740B6" w14:textId="4E5300F7" w:rsidR="00C60015" w:rsidRPr="004A5ED0" w:rsidRDefault="00C60015" w:rsidP="0096697D">
      <w:pPr>
        <w:spacing w:after="0" w:line="240" w:lineRule="auto"/>
        <w:ind w:left="4962"/>
        <w:jc w:val="center"/>
        <w:rPr>
          <w:rFonts w:asciiTheme="minorHAnsi" w:eastAsia="Times New Roman" w:hAnsiTheme="minorHAnsi" w:cstheme="minorHAnsi"/>
          <w:b/>
          <w:bCs/>
          <w:lang w:eastAsia="hr-HR"/>
        </w:rPr>
      </w:pPr>
      <w:r w:rsidRPr="004A5ED0">
        <w:rPr>
          <w:rFonts w:asciiTheme="minorHAnsi" w:eastAsia="Times New Roman" w:hAnsiTheme="minorHAnsi" w:cstheme="minorHAnsi"/>
          <w:b/>
          <w:bCs/>
          <w:lang w:eastAsia="hr-HR"/>
        </w:rPr>
        <w:t>Povjerenstvo za provedbu natječaja</w:t>
      </w:r>
    </w:p>
    <w:p w14:paraId="150B5183" w14:textId="77777777" w:rsidR="00B05F3C" w:rsidRPr="004A5ED0" w:rsidRDefault="00B05F3C" w:rsidP="008B760B">
      <w:pPr>
        <w:rPr>
          <w:rFonts w:asciiTheme="minorHAnsi" w:hAnsiTheme="minorHAnsi" w:cstheme="minorHAnsi"/>
        </w:rPr>
      </w:pPr>
    </w:p>
    <w:sectPr w:rsidR="00B05F3C" w:rsidRPr="004A5ED0" w:rsidSect="00BB74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70EA6" w14:textId="77777777" w:rsidR="00290AE8" w:rsidRDefault="00290AE8" w:rsidP="00BE5FA8">
      <w:pPr>
        <w:spacing w:after="0" w:line="240" w:lineRule="auto"/>
      </w:pPr>
      <w:r>
        <w:separator/>
      </w:r>
    </w:p>
  </w:endnote>
  <w:endnote w:type="continuationSeparator" w:id="0">
    <w:p w14:paraId="771C9C2F" w14:textId="77777777" w:rsidR="00290AE8" w:rsidRDefault="00290AE8" w:rsidP="00BE5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D6A2B" w14:textId="77777777" w:rsidR="00290AE8" w:rsidRDefault="00290AE8" w:rsidP="00BE5FA8">
      <w:pPr>
        <w:spacing w:after="0" w:line="240" w:lineRule="auto"/>
      </w:pPr>
      <w:r>
        <w:separator/>
      </w:r>
    </w:p>
  </w:footnote>
  <w:footnote w:type="continuationSeparator" w:id="0">
    <w:p w14:paraId="4A47610E" w14:textId="77777777" w:rsidR="00290AE8" w:rsidRDefault="00290AE8" w:rsidP="00BE5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109"/>
        </w:tabs>
        <w:ind w:left="1109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58"/>
        </w:tabs>
        <w:ind w:left="185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607"/>
        </w:tabs>
        <w:ind w:left="2607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356"/>
        </w:tabs>
        <w:ind w:left="335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105"/>
        </w:tabs>
        <w:ind w:left="410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854"/>
        </w:tabs>
        <w:ind w:left="485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603"/>
        </w:tabs>
        <w:ind w:left="5603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352"/>
        </w:tabs>
        <w:ind w:left="6352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A15FA0"/>
    <w:multiLevelType w:val="hybridMultilevel"/>
    <w:tmpl w:val="41C696C8"/>
    <w:lvl w:ilvl="0" w:tplc="BB30A1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A3238"/>
    <w:multiLevelType w:val="hybridMultilevel"/>
    <w:tmpl w:val="BB66EE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A1749"/>
    <w:multiLevelType w:val="hybridMultilevel"/>
    <w:tmpl w:val="32DC98A6"/>
    <w:lvl w:ilvl="0" w:tplc="ADEE0CF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0F5B43"/>
    <w:multiLevelType w:val="hybridMultilevel"/>
    <w:tmpl w:val="A6BE6090"/>
    <w:lvl w:ilvl="0" w:tplc="90AA36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951E5"/>
    <w:multiLevelType w:val="hybridMultilevel"/>
    <w:tmpl w:val="3AFE88AA"/>
    <w:lvl w:ilvl="0" w:tplc="0D36536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E6BE5"/>
    <w:multiLevelType w:val="hybridMultilevel"/>
    <w:tmpl w:val="D8D296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124168">
    <w:abstractNumId w:val="6"/>
  </w:num>
  <w:num w:numId="2" w16cid:durableId="1516572916">
    <w:abstractNumId w:val="4"/>
  </w:num>
  <w:num w:numId="3" w16cid:durableId="2120444067">
    <w:abstractNumId w:val="1"/>
  </w:num>
  <w:num w:numId="4" w16cid:durableId="1874609790">
    <w:abstractNumId w:val="0"/>
  </w:num>
  <w:num w:numId="5" w16cid:durableId="2127188914">
    <w:abstractNumId w:val="2"/>
  </w:num>
  <w:num w:numId="6" w16cid:durableId="881593090">
    <w:abstractNumId w:val="5"/>
  </w:num>
  <w:num w:numId="7" w16cid:durableId="14121919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3C"/>
    <w:rsid w:val="000100E0"/>
    <w:rsid w:val="00027EC0"/>
    <w:rsid w:val="00051603"/>
    <w:rsid w:val="000937C5"/>
    <w:rsid w:val="00157DF0"/>
    <w:rsid w:val="00187AD2"/>
    <w:rsid w:val="001B5654"/>
    <w:rsid w:val="001D2094"/>
    <w:rsid w:val="001D7584"/>
    <w:rsid w:val="00205407"/>
    <w:rsid w:val="00232E11"/>
    <w:rsid w:val="00242781"/>
    <w:rsid w:val="00290AE8"/>
    <w:rsid w:val="002E4220"/>
    <w:rsid w:val="00360840"/>
    <w:rsid w:val="003A49C4"/>
    <w:rsid w:val="003E2A0A"/>
    <w:rsid w:val="0045094F"/>
    <w:rsid w:val="004A5ED0"/>
    <w:rsid w:val="004F32B3"/>
    <w:rsid w:val="005030EC"/>
    <w:rsid w:val="0051333D"/>
    <w:rsid w:val="005F178B"/>
    <w:rsid w:val="006250BF"/>
    <w:rsid w:val="00636736"/>
    <w:rsid w:val="00636E10"/>
    <w:rsid w:val="006963F7"/>
    <w:rsid w:val="006D1053"/>
    <w:rsid w:val="006D5253"/>
    <w:rsid w:val="006F2F44"/>
    <w:rsid w:val="00707020"/>
    <w:rsid w:val="00722B82"/>
    <w:rsid w:val="00760FAC"/>
    <w:rsid w:val="00807415"/>
    <w:rsid w:val="0085399E"/>
    <w:rsid w:val="00897DD8"/>
    <w:rsid w:val="008B760B"/>
    <w:rsid w:val="009041EE"/>
    <w:rsid w:val="00910CDD"/>
    <w:rsid w:val="00921714"/>
    <w:rsid w:val="00934791"/>
    <w:rsid w:val="0096697D"/>
    <w:rsid w:val="00967C87"/>
    <w:rsid w:val="009733DA"/>
    <w:rsid w:val="00974F18"/>
    <w:rsid w:val="009750E2"/>
    <w:rsid w:val="009B05F6"/>
    <w:rsid w:val="009F7C3C"/>
    <w:rsid w:val="00A3356B"/>
    <w:rsid w:val="00A54782"/>
    <w:rsid w:val="00AA102F"/>
    <w:rsid w:val="00AA78AA"/>
    <w:rsid w:val="00AE3C14"/>
    <w:rsid w:val="00AF5784"/>
    <w:rsid w:val="00B05F3C"/>
    <w:rsid w:val="00B46C9E"/>
    <w:rsid w:val="00B5052C"/>
    <w:rsid w:val="00BB74D4"/>
    <w:rsid w:val="00BE5FA8"/>
    <w:rsid w:val="00BE7590"/>
    <w:rsid w:val="00BF74AF"/>
    <w:rsid w:val="00C60015"/>
    <w:rsid w:val="00C62C90"/>
    <w:rsid w:val="00C935FA"/>
    <w:rsid w:val="00CE0768"/>
    <w:rsid w:val="00CF3CF8"/>
    <w:rsid w:val="00D7012E"/>
    <w:rsid w:val="00D82087"/>
    <w:rsid w:val="00D84D77"/>
    <w:rsid w:val="00DA2647"/>
    <w:rsid w:val="00DB3116"/>
    <w:rsid w:val="00DC43B4"/>
    <w:rsid w:val="00E60C3E"/>
    <w:rsid w:val="00E90412"/>
    <w:rsid w:val="00E92712"/>
    <w:rsid w:val="00F34235"/>
    <w:rsid w:val="00F425A1"/>
    <w:rsid w:val="00F450D5"/>
    <w:rsid w:val="00F75D97"/>
    <w:rsid w:val="00F9770B"/>
    <w:rsid w:val="00FA6DD8"/>
    <w:rsid w:val="00FC0039"/>
    <w:rsid w:val="00FF2EA4"/>
    <w:rsid w:val="00FF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CBF8"/>
  <w15:chartTrackingRefBased/>
  <w15:docId w15:val="{BADADAEC-E804-4F47-8C08-B9D7854F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768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B05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B05F3C"/>
    <w:rPr>
      <w:sz w:val="22"/>
      <w:szCs w:val="22"/>
      <w:lang w:eastAsia="en-US"/>
    </w:rPr>
  </w:style>
  <w:style w:type="paragraph" w:customStyle="1" w:styleId="t-9-8">
    <w:name w:val="t-9-8"/>
    <w:basedOn w:val="Normal"/>
    <w:rsid w:val="00B05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E5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5FA8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BE5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5FA8"/>
    <w:rPr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unhideWhenUsed/>
    <w:rsid w:val="00C6001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60015"/>
    <w:rPr>
      <w:color w:val="605E5C"/>
      <w:shd w:val="clear" w:color="auto" w:fill="E1DFDD"/>
    </w:rPr>
  </w:style>
  <w:style w:type="character" w:customStyle="1" w:styleId="TijelotekstaChar">
    <w:name w:val="Tijelo teksta Char"/>
    <w:basedOn w:val="Zadanifontodlomka"/>
    <w:link w:val="Tijeloteksta"/>
    <w:uiPriority w:val="1"/>
    <w:qFormat/>
    <w:rsid w:val="00157DF0"/>
    <w:rPr>
      <w:rFonts w:ascii="Verdana" w:eastAsia="Verdana" w:hAnsi="Verdana" w:cs="Verdana"/>
      <w:sz w:val="18"/>
      <w:szCs w:val="18"/>
    </w:rPr>
  </w:style>
  <w:style w:type="paragraph" w:styleId="Tijeloteksta">
    <w:name w:val="Body Text"/>
    <w:basedOn w:val="Normal"/>
    <w:link w:val="TijelotekstaChar"/>
    <w:uiPriority w:val="1"/>
    <w:qFormat/>
    <w:rsid w:val="00157DF0"/>
    <w:pPr>
      <w:widowControl w:val="0"/>
      <w:suppressAutoHyphens/>
      <w:spacing w:after="0" w:line="240" w:lineRule="auto"/>
      <w:ind w:left="141"/>
    </w:pPr>
    <w:rPr>
      <w:rFonts w:ascii="Verdana" w:eastAsia="Verdana" w:hAnsi="Verdana" w:cs="Verdana"/>
      <w:sz w:val="18"/>
      <w:szCs w:val="18"/>
      <w:lang w:eastAsia="hr-HR"/>
    </w:rPr>
  </w:style>
  <w:style w:type="character" w:customStyle="1" w:styleId="TijelotekstaChar1">
    <w:name w:val="Tijelo teksta Char1"/>
    <w:basedOn w:val="Zadanifontodlomka"/>
    <w:uiPriority w:val="99"/>
    <w:semiHidden/>
    <w:rsid w:val="00157DF0"/>
    <w:rPr>
      <w:sz w:val="22"/>
      <w:szCs w:val="22"/>
      <w:lang w:eastAsia="en-US"/>
    </w:rPr>
  </w:style>
  <w:style w:type="table" w:styleId="Reetkatablice">
    <w:name w:val="Table Grid"/>
    <w:basedOn w:val="Obinatablica"/>
    <w:uiPriority w:val="39"/>
    <w:rsid w:val="00157DF0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eznicki-hum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cp:lastModifiedBy>Nikolina Obad-Kos-Perkov</cp:lastModifiedBy>
  <cp:revision>4</cp:revision>
  <cp:lastPrinted>2026-02-05T08:44:00Z</cp:lastPrinted>
  <dcterms:created xsi:type="dcterms:W3CDTF">2026-08-12T07:53:00Z</dcterms:created>
  <dcterms:modified xsi:type="dcterms:W3CDTF">2026-08-12T09:38:00Z</dcterms:modified>
</cp:coreProperties>
</file>