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CA74B" w14:textId="77777777" w:rsidR="00B85FD1" w:rsidRPr="00B85FD1" w:rsidRDefault="00B85FD1" w:rsidP="00B85FD1">
      <w:pPr>
        <w:ind w:right="6950"/>
        <w:rPr>
          <w:rFonts w:ascii="Verdana" w:hAnsi="Verdana" w:cs="Times New Roman"/>
          <w:b/>
          <w:spacing w:val="40"/>
          <w:sz w:val="20"/>
          <w:szCs w:val="20"/>
        </w:rPr>
      </w:pPr>
    </w:p>
    <w:p w14:paraId="625AAB9B" w14:textId="77777777" w:rsidR="00B85FD1" w:rsidRPr="00B85FD1" w:rsidRDefault="00B85FD1" w:rsidP="00B85FD1">
      <w:pPr>
        <w:pStyle w:val="Bezproreda"/>
        <w:ind w:firstLine="708"/>
        <w:rPr>
          <w:rFonts w:ascii="Verdana" w:hAnsi="Verdana"/>
          <w:sz w:val="20"/>
          <w:szCs w:val="20"/>
        </w:rPr>
      </w:pPr>
      <w:r w:rsidRPr="00B85FD1">
        <w:rPr>
          <w:rFonts w:ascii="Verdana" w:hAnsi="Verdana" w:cstheme="minorHAnsi"/>
          <w:sz w:val="20"/>
          <w:szCs w:val="20"/>
        </w:rPr>
        <w:t xml:space="preserve"> </w:t>
      </w:r>
      <w:r w:rsidRPr="00B85FD1">
        <w:rPr>
          <w:rFonts w:ascii="Verdana" w:hAnsi="Verdana"/>
          <w:noProof/>
          <w:sz w:val="20"/>
          <w:szCs w:val="20"/>
        </w:rPr>
        <w:drawing>
          <wp:inline distT="0" distB="0" distL="0" distR="0" wp14:anchorId="73AA18E9" wp14:editId="5F8A8ACB">
            <wp:extent cx="487680" cy="579120"/>
            <wp:effectExtent l="0" t="0" r="7620" b="0"/>
            <wp:docPr id="44163824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63E76" w14:textId="77777777" w:rsidR="00B85FD1" w:rsidRPr="00B85FD1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REPUBLIKA HRVATSKA</w:t>
      </w:r>
    </w:p>
    <w:p w14:paraId="124716F4" w14:textId="77777777" w:rsidR="00B85FD1" w:rsidRPr="00B85FD1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VARAŽDINSKA ŽUPANIJA</w:t>
      </w:r>
    </w:p>
    <w:p w14:paraId="4C483933" w14:textId="77777777" w:rsidR="00B85FD1" w:rsidRPr="00B85FD1" w:rsidRDefault="00B85FD1" w:rsidP="00B85FD1">
      <w:pPr>
        <w:pStyle w:val="Bezproreda"/>
        <w:rPr>
          <w:rFonts w:ascii="Verdana" w:hAnsi="Verdana"/>
          <w:b/>
          <w:sz w:val="20"/>
          <w:szCs w:val="20"/>
        </w:rPr>
      </w:pPr>
      <w:r w:rsidRPr="00B85FD1">
        <w:rPr>
          <w:rFonts w:ascii="Verdana" w:hAnsi="Verdana"/>
          <w:b/>
          <w:sz w:val="20"/>
          <w:szCs w:val="20"/>
        </w:rPr>
        <w:t>OPĆINA BREZNIČKI HUM</w:t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</w:p>
    <w:p w14:paraId="09C739F7" w14:textId="77777777" w:rsidR="00B85FD1" w:rsidRPr="00B85FD1" w:rsidRDefault="00B85FD1" w:rsidP="00B85FD1">
      <w:pPr>
        <w:pStyle w:val="Bezproreda"/>
        <w:rPr>
          <w:rFonts w:ascii="Verdana" w:hAnsi="Verdana"/>
          <w:b/>
          <w:sz w:val="20"/>
          <w:szCs w:val="20"/>
        </w:rPr>
      </w:pPr>
      <w:r w:rsidRPr="00B85FD1">
        <w:rPr>
          <w:rFonts w:ascii="Verdana" w:hAnsi="Verdana"/>
          <w:b/>
          <w:sz w:val="20"/>
          <w:szCs w:val="20"/>
        </w:rPr>
        <w:t>Općinski načelnik</w:t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</w:r>
      <w:r w:rsidRPr="00B85FD1">
        <w:rPr>
          <w:rFonts w:ascii="Verdana" w:hAnsi="Verdana"/>
          <w:b/>
          <w:sz w:val="20"/>
          <w:szCs w:val="20"/>
        </w:rPr>
        <w:tab/>
        <w:t xml:space="preserve"> </w:t>
      </w:r>
    </w:p>
    <w:p w14:paraId="3B076371" w14:textId="4B6616AC" w:rsidR="00B85FD1" w:rsidRPr="00B85FD1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KLASA:  112-01/26-01/</w:t>
      </w:r>
      <w:r w:rsidR="001836E1">
        <w:rPr>
          <w:rFonts w:ascii="Verdana" w:hAnsi="Verdana"/>
          <w:sz w:val="20"/>
          <w:szCs w:val="20"/>
        </w:rPr>
        <w:t>4</w:t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</w:p>
    <w:p w14:paraId="257EAE0F" w14:textId="77777777" w:rsidR="00B85FD1" w:rsidRPr="00B85FD1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URBROJ: 2186-24-02-26-1</w:t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</w:r>
      <w:r w:rsidRPr="00B85FD1">
        <w:rPr>
          <w:rFonts w:ascii="Verdana" w:hAnsi="Verdana"/>
          <w:sz w:val="20"/>
          <w:szCs w:val="20"/>
        </w:rPr>
        <w:tab/>
        <w:t xml:space="preserve"> </w:t>
      </w:r>
    </w:p>
    <w:p w14:paraId="32B601B7" w14:textId="0861CE4D" w:rsidR="00B85FD1" w:rsidRPr="00B85FD1" w:rsidRDefault="00B85FD1" w:rsidP="00B85FD1">
      <w:pPr>
        <w:pStyle w:val="Bezproreda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 xml:space="preserve">Breznički Hum,  </w:t>
      </w:r>
      <w:r w:rsidR="001836E1">
        <w:rPr>
          <w:rFonts w:ascii="Verdana" w:hAnsi="Verdana"/>
          <w:sz w:val="20"/>
          <w:szCs w:val="20"/>
        </w:rPr>
        <w:t>06.03.2026</w:t>
      </w:r>
      <w:r w:rsidR="00E4407B">
        <w:rPr>
          <w:rFonts w:ascii="Verdana" w:hAnsi="Verdana"/>
          <w:sz w:val="20"/>
          <w:szCs w:val="20"/>
        </w:rPr>
        <w:t>.</w:t>
      </w:r>
    </w:p>
    <w:p w14:paraId="3C527912" w14:textId="1083CB4D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Na temelju odredbe članaka 17. i 19. Zakona o službenicima i namještenicima u lokalnoj i područnoj (regionalnoj) samoupravi (Narodne novine broj 86/08, 61/11, 4/18 i 112/19</w:t>
      </w:r>
      <w:r w:rsidR="00BF0977">
        <w:rPr>
          <w:rFonts w:ascii="Verdana" w:hAnsi="Verdana"/>
          <w:sz w:val="20"/>
          <w:szCs w:val="20"/>
        </w:rPr>
        <w:t xml:space="preserve"> i 17/25 </w:t>
      </w:r>
      <w:r w:rsidRPr="00B85FD1">
        <w:rPr>
          <w:rFonts w:ascii="Verdana" w:hAnsi="Verdana"/>
          <w:sz w:val="20"/>
          <w:szCs w:val="20"/>
        </w:rPr>
        <w:t xml:space="preserve">u nastavku teksta: Zakon), </w:t>
      </w:r>
      <w:r w:rsidR="00EF5AF5" w:rsidRPr="00B85FD1">
        <w:rPr>
          <w:rFonts w:ascii="Verdana" w:hAnsi="Verdana"/>
          <w:sz w:val="20"/>
          <w:szCs w:val="20"/>
        </w:rPr>
        <w:t>O</w:t>
      </w:r>
      <w:r w:rsidRPr="00B85FD1">
        <w:rPr>
          <w:rFonts w:ascii="Verdana" w:hAnsi="Verdana"/>
          <w:sz w:val="20"/>
          <w:szCs w:val="20"/>
        </w:rPr>
        <w:t xml:space="preserve">pćinski načelnik Općine </w:t>
      </w:r>
      <w:r w:rsidR="00E11FF1" w:rsidRPr="00B85FD1">
        <w:rPr>
          <w:rFonts w:ascii="Verdana" w:hAnsi="Verdana"/>
          <w:sz w:val="20"/>
          <w:szCs w:val="20"/>
        </w:rPr>
        <w:t>Breznički Hum</w:t>
      </w:r>
      <w:r w:rsidRPr="00B85FD1">
        <w:rPr>
          <w:rFonts w:ascii="Verdana" w:hAnsi="Verdana"/>
          <w:sz w:val="20"/>
          <w:szCs w:val="20"/>
        </w:rPr>
        <w:t xml:space="preserve"> objavljuje</w:t>
      </w:r>
    </w:p>
    <w:p w14:paraId="42FB87AC" w14:textId="77777777" w:rsidR="00DD2FB6" w:rsidRPr="00B85FD1" w:rsidRDefault="00DD2FB6" w:rsidP="00E11FF1">
      <w:pPr>
        <w:pStyle w:val="box8330790"/>
        <w:jc w:val="center"/>
        <w:rPr>
          <w:rFonts w:ascii="Verdana" w:hAnsi="Verdana"/>
          <w:b/>
          <w:bCs/>
          <w:sz w:val="20"/>
          <w:szCs w:val="20"/>
        </w:rPr>
      </w:pPr>
      <w:r w:rsidRPr="00B85FD1">
        <w:rPr>
          <w:rFonts w:ascii="Verdana" w:hAnsi="Verdana"/>
          <w:b/>
          <w:bCs/>
          <w:sz w:val="20"/>
          <w:szCs w:val="20"/>
        </w:rPr>
        <w:t>JAVNI NATJEČAJ</w:t>
      </w:r>
    </w:p>
    <w:p w14:paraId="4690AD0C" w14:textId="177B8D78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Style w:val="bold"/>
          <w:rFonts w:ascii="Verdana" w:eastAsiaTheme="majorEastAsia" w:hAnsi="Verdana"/>
          <w:sz w:val="20"/>
          <w:szCs w:val="20"/>
        </w:rPr>
        <w:t xml:space="preserve">za imenovanje </w:t>
      </w:r>
      <w:r w:rsidRPr="00B85FD1">
        <w:rPr>
          <w:rStyle w:val="bold"/>
          <w:rFonts w:ascii="Verdana" w:eastAsiaTheme="majorEastAsia" w:hAnsi="Verdana"/>
          <w:b/>
          <w:bCs/>
          <w:sz w:val="20"/>
          <w:szCs w:val="20"/>
        </w:rPr>
        <w:t>pročelnika/pročelnice</w:t>
      </w:r>
      <w:r w:rsidRPr="00B85FD1">
        <w:rPr>
          <w:rStyle w:val="bold"/>
          <w:rFonts w:ascii="Verdana" w:eastAsiaTheme="majorEastAsia" w:hAnsi="Verdana"/>
          <w:sz w:val="20"/>
          <w:szCs w:val="20"/>
        </w:rPr>
        <w:t xml:space="preserve"> Jedinstvenog upravnog odjela Općine </w:t>
      </w:r>
      <w:r w:rsidR="00E11FF1" w:rsidRPr="00B85FD1">
        <w:rPr>
          <w:rStyle w:val="bold"/>
          <w:rFonts w:ascii="Verdana" w:eastAsiaTheme="majorEastAsia" w:hAnsi="Verdana"/>
          <w:sz w:val="20"/>
          <w:szCs w:val="20"/>
        </w:rPr>
        <w:t>Breznički Hum</w:t>
      </w:r>
      <w:r w:rsidRPr="00B85FD1">
        <w:rPr>
          <w:rStyle w:val="bold"/>
          <w:rFonts w:ascii="Verdana" w:eastAsiaTheme="majorEastAsia" w:hAnsi="Verdana"/>
          <w:sz w:val="20"/>
          <w:szCs w:val="20"/>
        </w:rPr>
        <w:t>, </w:t>
      </w:r>
      <w:r w:rsidRPr="00B85FD1">
        <w:rPr>
          <w:rFonts w:ascii="Verdana" w:hAnsi="Verdana"/>
          <w:sz w:val="20"/>
          <w:szCs w:val="20"/>
        </w:rPr>
        <w:t>na neodređeno vrijeme, uz obvezni probni rad od tri mjeseca.</w:t>
      </w:r>
    </w:p>
    <w:p w14:paraId="374B7DDA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Opći uvjeti za prijam u službu su:</w:t>
      </w:r>
    </w:p>
    <w:p w14:paraId="6627DB86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– punoljetnost,</w:t>
      </w:r>
    </w:p>
    <w:p w14:paraId="221DA0E3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– hrvatsko državljanstvo,</w:t>
      </w:r>
    </w:p>
    <w:p w14:paraId="65B1EBF2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– zdravstvena sposobnost za obavljanje poslova radnog mjesta na koje se osoba prima.</w:t>
      </w:r>
    </w:p>
    <w:p w14:paraId="75B587B1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Osim općih uvjeta za prijam u službu, kandidati moraju ispunjavati sljedeće posebne uvjete za prijam u službu:</w:t>
      </w:r>
    </w:p>
    <w:p w14:paraId="594356FD" w14:textId="77777777" w:rsidR="002A4FF7" w:rsidRDefault="002A4FF7" w:rsidP="002A4FF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</w:t>
      </w:r>
      <w:r w:rsidRPr="002A4FF7">
        <w:rPr>
          <w:rFonts w:ascii="Verdana" w:hAnsi="Verdana"/>
          <w:sz w:val="20"/>
          <w:szCs w:val="20"/>
        </w:rPr>
        <w:t xml:space="preserve">sveučilišni diplomski studij ili sveučilišni integrirani prijediplomski i diplomski studij ili </w:t>
      </w:r>
    </w:p>
    <w:p w14:paraId="0D2D9283" w14:textId="7F69CC12" w:rsidR="002A4FF7" w:rsidRPr="002A4FF7" w:rsidRDefault="002A4FF7" w:rsidP="002A4FF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</w:t>
      </w:r>
      <w:r w:rsidRPr="002A4FF7">
        <w:rPr>
          <w:rFonts w:ascii="Verdana" w:hAnsi="Verdana"/>
          <w:sz w:val="20"/>
          <w:szCs w:val="20"/>
        </w:rPr>
        <w:t xml:space="preserve">stručni diplomski studij društvenog, tehničkog ili biotehničkog usmjerenja </w:t>
      </w:r>
    </w:p>
    <w:p w14:paraId="285A6330" w14:textId="77777777" w:rsidR="002A4FF7" w:rsidRPr="002A4FF7" w:rsidRDefault="002A4FF7" w:rsidP="002A4FF7">
      <w:pPr>
        <w:jc w:val="both"/>
        <w:rPr>
          <w:rFonts w:ascii="Verdana" w:hAnsi="Verdana"/>
          <w:sz w:val="20"/>
          <w:szCs w:val="20"/>
        </w:rPr>
      </w:pPr>
      <w:r w:rsidRPr="002A4FF7">
        <w:rPr>
          <w:rFonts w:ascii="Verdana" w:hAnsi="Verdana"/>
          <w:sz w:val="20"/>
          <w:szCs w:val="20"/>
        </w:rPr>
        <w:t>- najmanje jedna godina radnog iskustva na odgovarajućim poslovima;</w:t>
      </w:r>
    </w:p>
    <w:p w14:paraId="2E9BF9BC" w14:textId="77777777" w:rsidR="002A4FF7" w:rsidRPr="002A4FF7" w:rsidRDefault="002A4FF7" w:rsidP="002A4FF7">
      <w:pPr>
        <w:jc w:val="both"/>
        <w:rPr>
          <w:rFonts w:ascii="Verdana" w:hAnsi="Verdana"/>
          <w:sz w:val="20"/>
          <w:szCs w:val="20"/>
        </w:rPr>
      </w:pPr>
      <w:r w:rsidRPr="002A4FF7">
        <w:rPr>
          <w:rFonts w:ascii="Verdana" w:hAnsi="Verdana"/>
          <w:sz w:val="20"/>
          <w:szCs w:val="20"/>
        </w:rPr>
        <w:t>- položen državni ispit;</w:t>
      </w:r>
    </w:p>
    <w:p w14:paraId="30C87E36" w14:textId="77777777" w:rsidR="002A4FF7" w:rsidRPr="002A4FF7" w:rsidRDefault="002A4FF7" w:rsidP="002A4FF7">
      <w:pPr>
        <w:jc w:val="both"/>
        <w:rPr>
          <w:rFonts w:ascii="Verdana" w:hAnsi="Verdana"/>
          <w:sz w:val="20"/>
          <w:szCs w:val="20"/>
        </w:rPr>
      </w:pPr>
      <w:r w:rsidRPr="002A4FF7">
        <w:rPr>
          <w:rFonts w:ascii="Verdana" w:hAnsi="Verdana"/>
          <w:sz w:val="20"/>
          <w:szCs w:val="20"/>
        </w:rPr>
        <w:t>- položen specijalistički program izobrazbe u području javne nabave;</w:t>
      </w:r>
    </w:p>
    <w:p w14:paraId="169E9A16" w14:textId="77777777" w:rsidR="002A4FF7" w:rsidRPr="002A4FF7" w:rsidRDefault="002A4FF7" w:rsidP="002A4FF7">
      <w:pPr>
        <w:jc w:val="both"/>
        <w:rPr>
          <w:rFonts w:ascii="Verdana" w:hAnsi="Verdana"/>
          <w:sz w:val="20"/>
          <w:szCs w:val="20"/>
        </w:rPr>
      </w:pPr>
      <w:r w:rsidRPr="002A4FF7">
        <w:rPr>
          <w:rFonts w:ascii="Verdana" w:hAnsi="Verdana"/>
          <w:sz w:val="20"/>
          <w:szCs w:val="20"/>
        </w:rPr>
        <w:t>- dobro poznavanje rada na računalu;</w:t>
      </w:r>
    </w:p>
    <w:p w14:paraId="5D8A07DF" w14:textId="77777777" w:rsidR="002A4FF7" w:rsidRPr="002A4FF7" w:rsidRDefault="002A4FF7" w:rsidP="002A4FF7">
      <w:pPr>
        <w:jc w:val="both"/>
        <w:rPr>
          <w:rFonts w:ascii="Verdana" w:hAnsi="Verdana"/>
          <w:sz w:val="20"/>
          <w:szCs w:val="20"/>
        </w:rPr>
      </w:pPr>
      <w:r w:rsidRPr="002A4FF7">
        <w:rPr>
          <w:rFonts w:ascii="Verdana" w:hAnsi="Verdana"/>
          <w:sz w:val="20"/>
          <w:szCs w:val="20"/>
        </w:rPr>
        <w:t xml:space="preserve">- iskustvo rada na EU projektima; </w:t>
      </w:r>
    </w:p>
    <w:p w14:paraId="135CD39A" w14:textId="77777777" w:rsidR="002A4FF7" w:rsidRPr="002A4FF7" w:rsidRDefault="002A4FF7" w:rsidP="002A4FF7">
      <w:pPr>
        <w:jc w:val="both"/>
        <w:rPr>
          <w:rFonts w:ascii="Verdana" w:hAnsi="Verdana"/>
          <w:sz w:val="20"/>
          <w:szCs w:val="20"/>
        </w:rPr>
      </w:pPr>
      <w:r w:rsidRPr="002A4FF7">
        <w:rPr>
          <w:rFonts w:ascii="Verdana" w:hAnsi="Verdana"/>
          <w:sz w:val="20"/>
          <w:szCs w:val="20"/>
        </w:rPr>
        <w:t>- organizacijske sposobnosti;</w:t>
      </w:r>
    </w:p>
    <w:p w14:paraId="170BA34A" w14:textId="18C6BA83" w:rsidR="00DD2FB6" w:rsidRPr="002A4FF7" w:rsidRDefault="002A4FF7" w:rsidP="002A4FF7">
      <w:pPr>
        <w:jc w:val="both"/>
        <w:rPr>
          <w:rFonts w:ascii="Verdana" w:hAnsi="Verdana"/>
          <w:sz w:val="20"/>
          <w:szCs w:val="20"/>
        </w:rPr>
      </w:pPr>
      <w:r w:rsidRPr="002A4FF7">
        <w:rPr>
          <w:rFonts w:ascii="Verdana" w:hAnsi="Verdana"/>
          <w:sz w:val="20"/>
          <w:szCs w:val="20"/>
        </w:rPr>
        <w:t>- komunikacijske vještine.</w:t>
      </w:r>
    </w:p>
    <w:p w14:paraId="7DD9EBE6" w14:textId="48D7692E" w:rsidR="00C61BE1" w:rsidRDefault="00C61BE1" w:rsidP="002A4FF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Sukladno članku 24. Uredbe o klasifikaciji radnih mjesta u lokalnoj i područnoj (regionalnoj) samoupravi („Narodne novine broj 74/10, 125/14 i 48/23) na radno mjesto pročelnika Jedinstvenog upravnog odjela može </w:t>
      </w:r>
      <w:r w:rsidR="002A4FF7" w:rsidRPr="002A4FF7">
        <w:rPr>
          <w:rFonts w:ascii="Verdana" w:hAnsi="Verdana"/>
          <w:sz w:val="20"/>
          <w:szCs w:val="20"/>
        </w:rPr>
        <w:t>biti imenovana osoba koja završi sveučilišni prijediplomski studij ili stručni prijediplomski studij koja ima pet godina radnog iskustva na odgovarajućim poslovima i koja ispunjava ostale uvjete za imenovanje</w:t>
      </w:r>
      <w:r w:rsidR="002A4FF7">
        <w:rPr>
          <w:rFonts w:ascii="Verdana" w:hAnsi="Verdana"/>
          <w:sz w:val="20"/>
          <w:szCs w:val="20"/>
        </w:rPr>
        <w:t>.</w:t>
      </w:r>
    </w:p>
    <w:p w14:paraId="348417C3" w14:textId="04202D4B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</w:p>
    <w:p w14:paraId="4A90716D" w14:textId="4E8357B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 xml:space="preserve">Na natječaj za prijam pročelnika/pročelnice Jedinstvenog upravnog odjela Općine </w:t>
      </w:r>
      <w:r w:rsidR="00E11FF1" w:rsidRPr="00B85FD1">
        <w:rPr>
          <w:rFonts w:ascii="Verdana" w:hAnsi="Verdana"/>
          <w:sz w:val="20"/>
          <w:szCs w:val="20"/>
        </w:rPr>
        <w:t>Breznički Hum</w:t>
      </w:r>
      <w:r w:rsidRPr="00B85FD1">
        <w:rPr>
          <w:rFonts w:ascii="Verdana" w:hAnsi="Verdana"/>
          <w:sz w:val="20"/>
          <w:szCs w:val="20"/>
        </w:rPr>
        <w:t xml:space="preserve"> mogu se ravnopravno prijaviti kandidati obaju spolova, a izrazi koji se u ovom natječaju koriste za osobe, u muškom su rodu i odnose se ravnopravno na oba spola.</w:t>
      </w:r>
    </w:p>
    <w:p w14:paraId="225C376B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Osim navedenih stručnih uvjeta kandidati moraju ispunjavati i uvjete utvrđene člancima 12., 13. i 14. Zakona.</w:t>
      </w:r>
    </w:p>
    <w:p w14:paraId="46C6CF06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Radnim iskustvom na odgovarajućim poslovima podrazumijeva se radno iskustvo ostvareno na poslovima odgovarajuće stručne spreme i struke, sukladno članku 13. Zakona. Ravnopravno se mogu natjecati i osobe koje su stekle potrebno radno iskustvo na odgovarajućim poslovima, a nemaju položen državni ispit uz obvezu polaganja državnog ispita u roku od godine dana od dana prijma u službu.</w:t>
      </w:r>
    </w:p>
    <w:p w14:paraId="5400FA23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U službu ne mogu biti primljene osobe za koje postoje zapreke iz članka 15. i članka 16. Zakona.</w:t>
      </w:r>
    </w:p>
    <w:p w14:paraId="4488EC34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Ako kandidat ostvaruje pravo na prednost pri zapošljavanju prema posebnom zakonu, dužan je u prijavi na natječaj pozvati se na to pravo i ima prednost u odnosu na ostale kandidate samo pod jednakim uvjetima.</w:t>
      </w:r>
    </w:p>
    <w:p w14:paraId="53DA5869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 xml:space="preserve">Kandidati koji ostvaruju pravo prednosti pri zapošljavanju na temelju članka 101. Zakona o hrvatskim braniteljima iz Domovinskog rata i članovima njihovih obitelji (Narodne novine broj 121/17 i 98/19), dokazuju to rješenjem ili potvrdom o priznatom statusu iz koje je vidljivo to pravo, potvrdom o nezaposlenosti Hrvatskog zavoda za zapošljavanje izdanom za trajanja ovog natječaja te dokaz iz kojeg je vidljivo na koji je način prestao radni odnos kod posljednjeg poslodavca (rješenje, ugovor i sl.). Dodatne informacije za ostvarivanje prava prednosti pri zapošljavanju navedene su na sljedećoj poveznici: </w:t>
      </w:r>
      <w:hyperlink r:id="rId6" w:history="1">
        <w:r w:rsidRPr="00B85FD1">
          <w:rPr>
            <w:rStyle w:val="Hiperveza"/>
            <w:rFonts w:ascii="Verdana" w:eastAsiaTheme="majorEastAsia" w:hAnsi="Verdana"/>
            <w:sz w:val="20"/>
            <w:szCs w:val="20"/>
          </w:rPr>
          <w:t>https://www.gov.hr/moja-uprava/branitelji/zaposljavanje-397/prednost-pri-zaposljavanju/403.</w:t>
        </w:r>
      </w:hyperlink>
    </w:p>
    <w:p w14:paraId="7A7EA5F5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Kandidati koji ostvaruju pravo prednosti pri zapošljavanju na temelju članka 9. Zakona o profesionalnoj rehabilitaciji i zapošljavanju osoba s invaliditetom (Narodne novine broj 157/13, 152/14, 39/18 i 32/20) dokazuju to rješenjem ili potvrdom o priznatom statusu iz koje je vidljivo to pravo.</w:t>
      </w:r>
    </w:p>
    <w:p w14:paraId="67B1A4D5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Kandidati koji ostvaruju pravo prednosti pri zapošljavanju na temelju članka 48.f Zakona o zaštiti vojnih i civilnih invalida rata (Narodne novine broj 33/92, 57/92, 77/92, 27/93, 58/93, 2/94, 76/94, 108/95, 108/96, 82/01, 103/03, 148/13 i 98/19), dokazuju to rješenjem ili potvrdom o priznatom statusu iz koje je vidljivo to pravo, potvrdom o nezaposlenosti Hrvatskog zavoda za zapošljavanje izdanom za trajanja ovog natječaja te dokaz iz kojeg je vidljivo na koji je način prestao radni odnos kod posljednjeg poslodavca (rješenje, ugovor i sl.).</w:t>
      </w:r>
    </w:p>
    <w:p w14:paraId="250D70E6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Uz prijavu na natječaj kandidati su dužni priložiti sljedeće priloge:</w:t>
      </w:r>
    </w:p>
    <w:p w14:paraId="0FB0E227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a) životopis,</w:t>
      </w:r>
    </w:p>
    <w:p w14:paraId="0FE0A74C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b) dokaz o hrvatskom državljanstvu (preslik domovnice),</w:t>
      </w:r>
    </w:p>
    <w:p w14:paraId="387EB9C5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c) preslik osobne iskaznice,</w:t>
      </w:r>
    </w:p>
    <w:p w14:paraId="70A98604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d) dokaz o stručnoj spremi (preslik diplome kojom se potvrđuje ispunjavanje uvjeta stupnja obrazovanja (stručne spreme) i struke određene ovim natječajem),</w:t>
      </w:r>
    </w:p>
    <w:p w14:paraId="32874449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lastRenderedPageBreak/>
        <w:t>e) dokaz o radnom iskustvu na odgovarajućim poslovima (preslik rješenja, ugovora, potvrde poslodavca ili sl., a koja mora sadržavati vrstu poslova koju je obavljao i razdoblja u kojem je kandidat obavljao navedene poslove) a koje je evidentirano u matičnoj evidenciji Hrvatskog zavoda za mirovinsko osiguranje,</w:t>
      </w:r>
    </w:p>
    <w:p w14:paraId="0A536FAD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f) dokaz o ukupnom radnom iskustvu (preslik potvrde ili elektronički zapis o podacima evidentiranim u matičnoj evidenciji Hrvatskog zavoda za mirovinsko osiguranje),</w:t>
      </w:r>
    </w:p>
    <w:p w14:paraId="3DEFFA71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g) uvjerenje Općinskog suda da se protiv kandidata ne vodi kazneni postupak i da nije pravomoćno osuđen za kaznena djela iz članka 15. stavak 1. Zakona, ne starije od 6 mjeseci od dana objave ovog natječaja,</w:t>
      </w:r>
    </w:p>
    <w:p w14:paraId="3A679C8A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h) vlastoručno potpisanu izjavu da za prijam u službu ne postoje zapreke iz članaka 15. i 16. Zakona,</w:t>
      </w:r>
    </w:p>
    <w:p w14:paraId="33ED2BA8" w14:textId="77777777" w:rsidR="00DD2FB6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i) dokaz o položenom državnom ispitu</w:t>
      </w:r>
    </w:p>
    <w:p w14:paraId="2DC672BC" w14:textId="6DD16D67" w:rsidR="00E4407B" w:rsidRDefault="00E4407B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j) certifikat programa izobrazbe u području javne nabave</w:t>
      </w:r>
    </w:p>
    <w:p w14:paraId="2741DBFE" w14:textId="5564DE52" w:rsidR="00E4407B" w:rsidRPr="00B85FD1" w:rsidRDefault="00E4407B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k) dokaz o osposobljavanju za rad na EU projektima</w:t>
      </w:r>
    </w:p>
    <w:p w14:paraId="2CB0977C" w14:textId="55574E3C" w:rsidR="00DD2FB6" w:rsidRPr="00B85FD1" w:rsidRDefault="00E4407B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</w:t>
      </w:r>
      <w:r w:rsidR="00DD2FB6" w:rsidRPr="00B85FD1">
        <w:rPr>
          <w:rFonts w:ascii="Verdana" w:hAnsi="Verdana"/>
          <w:sz w:val="20"/>
          <w:szCs w:val="20"/>
        </w:rPr>
        <w:t>) dokaz o zdravstvenoj sposobnosti</w:t>
      </w:r>
    </w:p>
    <w:p w14:paraId="0DB04684" w14:textId="5B7091BC" w:rsidR="00DD2FB6" w:rsidRPr="00B85FD1" w:rsidRDefault="00E4407B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</w:t>
      </w:r>
      <w:r w:rsidR="00DD2FB6" w:rsidRPr="00B85FD1">
        <w:rPr>
          <w:rFonts w:ascii="Verdana" w:hAnsi="Verdana"/>
          <w:sz w:val="20"/>
          <w:szCs w:val="20"/>
        </w:rPr>
        <w:t>) dokazi o ostvarivanju prava prvenstva.</w:t>
      </w:r>
    </w:p>
    <w:p w14:paraId="3E8E00F5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Isprave se mogu priložiti u neovjerenim preslikama te će izabrani kandidat predočiti izvornik isprava.</w:t>
      </w:r>
    </w:p>
    <w:p w14:paraId="68C78A06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Dokaz o zdravstvenoj sposobnosti kandidati nisu dužni priložiti uz prijavu na natječaj, već će dokaz dostaviti prije donošenja rješenja o prijemu u službu. Kandidat je dužan pristupiti zdravstvenom pregledu po pozivu jer se će inače smatrati da je povukao prijavu na natječaj.</w:t>
      </w:r>
    </w:p>
    <w:p w14:paraId="4A06EBE9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Urednom prijavom smatra se vlastoručno potpisana prijava koja sadrži sve podatke i priloge navedene u natječaju.</w:t>
      </w:r>
    </w:p>
    <w:p w14:paraId="06951A6C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Osoba koja nije podnijela pravodobnu i urednu prijavu ili ne ispunjava formalne uvjete iz natječaja, ne smatra se kandidatom prijavljenim na natječaj.</w:t>
      </w:r>
    </w:p>
    <w:p w14:paraId="21234D5F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S kandidatima prijavljenim na natječaj provest će se testiranje i intervju radi provjere znanja i sposobnosti bitnih za obavljanje poslova radnog mjesta za koje se primaju.</w:t>
      </w:r>
    </w:p>
    <w:p w14:paraId="625BE876" w14:textId="77777777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Ako kandidat ne pristupi prethodnoj provjeri znanja, smatra se da je povukao prijavu na natječaj.</w:t>
      </w:r>
    </w:p>
    <w:p w14:paraId="619AF74F" w14:textId="1680D053" w:rsid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 xml:space="preserve">Opis poslova i podaci o plaći radnog mjesta, način obavljanja prethodne provjere znanja i sposobnosti kandidata, područje provjere te pravni i drugi izvori za pripremanje kandidata za provjeru navedeni su na mrežnoj stranici </w:t>
      </w:r>
      <w:hyperlink r:id="rId7" w:history="1">
        <w:r w:rsidR="00934EDA" w:rsidRPr="00B85FD1">
          <w:rPr>
            <w:rStyle w:val="Hiperveza"/>
            <w:rFonts w:ascii="Verdana" w:hAnsi="Verdana"/>
            <w:sz w:val="20"/>
            <w:szCs w:val="20"/>
          </w:rPr>
          <w:t>www.breznicki-hum.hr</w:t>
        </w:r>
      </w:hyperlink>
      <w:r w:rsidRPr="00B85FD1">
        <w:rPr>
          <w:rFonts w:ascii="Verdana" w:hAnsi="Verdana"/>
          <w:sz w:val="20"/>
          <w:szCs w:val="20"/>
        </w:rPr>
        <w:t>.</w:t>
      </w:r>
      <w:r w:rsidR="00934EDA" w:rsidRPr="00B85FD1">
        <w:rPr>
          <w:rFonts w:ascii="Verdana" w:hAnsi="Verdana"/>
          <w:sz w:val="20"/>
          <w:szCs w:val="20"/>
        </w:rPr>
        <w:t xml:space="preserve"> </w:t>
      </w:r>
      <w:r w:rsidRPr="00B85FD1">
        <w:rPr>
          <w:rFonts w:ascii="Verdana" w:hAnsi="Verdana"/>
          <w:sz w:val="20"/>
          <w:szCs w:val="20"/>
        </w:rPr>
        <w:t xml:space="preserve"> Na mrežnoj stranici </w:t>
      </w:r>
      <w:hyperlink r:id="rId8" w:history="1">
        <w:r w:rsidR="00934EDA" w:rsidRPr="00B85FD1">
          <w:rPr>
            <w:rStyle w:val="Hiperveza"/>
            <w:rFonts w:ascii="Verdana" w:hAnsi="Verdana"/>
            <w:sz w:val="20"/>
            <w:szCs w:val="20"/>
          </w:rPr>
          <w:t>www.breznicki-hum.hr</w:t>
        </w:r>
      </w:hyperlink>
      <w:r w:rsidR="00934EDA" w:rsidRPr="00B85FD1">
        <w:rPr>
          <w:rFonts w:ascii="Verdana" w:hAnsi="Verdana"/>
          <w:sz w:val="20"/>
          <w:szCs w:val="20"/>
        </w:rPr>
        <w:t xml:space="preserve"> </w:t>
      </w:r>
      <w:r w:rsidRPr="00B85FD1">
        <w:rPr>
          <w:rFonts w:ascii="Verdana" w:hAnsi="Verdana"/>
          <w:sz w:val="20"/>
          <w:szCs w:val="20"/>
        </w:rPr>
        <w:t xml:space="preserve"> i na oglasnoj ploči </w:t>
      </w:r>
      <w:r w:rsidR="00934EDA" w:rsidRPr="00B85FD1">
        <w:rPr>
          <w:rFonts w:ascii="Verdana" w:hAnsi="Verdana"/>
          <w:sz w:val="20"/>
          <w:szCs w:val="20"/>
        </w:rPr>
        <w:t xml:space="preserve"> </w:t>
      </w:r>
      <w:r w:rsidRPr="00B85FD1">
        <w:rPr>
          <w:rFonts w:ascii="Verdana" w:hAnsi="Verdana"/>
          <w:sz w:val="20"/>
          <w:szCs w:val="20"/>
        </w:rPr>
        <w:t xml:space="preserve"> Općine </w:t>
      </w:r>
      <w:r w:rsidR="00E11FF1" w:rsidRPr="00B85FD1">
        <w:rPr>
          <w:rFonts w:ascii="Verdana" w:hAnsi="Verdana"/>
          <w:sz w:val="20"/>
          <w:szCs w:val="20"/>
        </w:rPr>
        <w:t>Breznički Hum</w:t>
      </w:r>
      <w:r w:rsidRPr="00B85FD1">
        <w:rPr>
          <w:rFonts w:ascii="Verdana" w:hAnsi="Verdana"/>
          <w:sz w:val="20"/>
          <w:szCs w:val="20"/>
        </w:rPr>
        <w:t xml:space="preserve"> bit će objavljeno vrijeme i mjesto održavanja prethodne provjere znanja i sposobnosti kandidata, najmanje pet dana prije održavanja provjere.</w:t>
      </w:r>
    </w:p>
    <w:p w14:paraId="2703E39A" w14:textId="77777777" w:rsidR="00E4407B" w:rsidRDefault="00E4407B" w:rsidP="00E11FF1">
      <w:pPr>
        <w:pStyle w:val="box8330790"/>
        <w:jc w:val="both"/>
        <w:rPr>
          <w:rFonts w:ascii="Verdana" w:hAnsi="Verdana"/>
          <w:sz w:val="20"/>
          <w:szCs w:val="20"/>
        </w:rPr>
      </w:pPr>
    </w:p>
    <w:p w14:paraId="2778024F" w14:textId="77777777" w:rsidR="00E4407B" w:rsidRDefault="00E4407B" w:rsidP="00E11FF1">
      <w:pPr>
        <w:pStyle w:val="box8330790"/>
        <w:jc w:val="both"/>
        <w:rPr>
          <w:rFonts w:ascii="Verdana" w:hAnsi="Verdana"/>
          <w:sz w:val="20"/>
          <w:szCs w:val="20"/>
        </w:rPr>
      </w:pPr>
    </w:p>
    <w:p w14:paraId="2F8E7D18" w14:textId="77777777" w:rsidR="00E4407B" w:rsidRPr="00B85FD1" w:rsidRDefault="00E4407B" w:rsidP="00E11FF1">
      <w:pPr>
        <w:pStyle w:val="box8330790"/>
        <w:jc w:val="both"/>
        <w:rPr>
          <w:rFonts w:ascii="Verdana" w:hAnsi="Verdana"/>
          <w:sz w:val="20"/>
          <w:szCs w:val="20"/>
        </w:rPr>
      </w:pPr>
    </w:p>
    <w:p w14:paraId="2CD75F49" w14:textId="2DB0212A" w:rsidR="00DD2FB6" w:rsidRPr="00B85FD1" w:rsidRDefault="00DD2FB6" w:rsidP="00E11FF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Pisane prijave na natječaj, vlastoručno potpisane od podnositelja prijave, s navedenom adresom za kontakt i telefonskim brojem te s dokazima o ispunjavanju uvjeta, podnose se u roku od </w:t>
      </w:r>
      <w:r w:rsidRPr="00B85FD1">
        <w:rPr>
          <w:rStyle w:val="bold"/>
          <w:rFonts w:ascii="Verdana" w:eastAsiaTheme="majorEastAsia" w:hAnsi="Verdana"/>
          <w:sz w:val="20"/>
          <w:szCs w:val="20"/>
        </w:rPr>
        <w:t>8 dana </w:t>
      </w:r>
      <w:r w:rsidRPr="00B85FD1">
        <w:rPr>
          <w:rFonts w:ascii="Verdana" w:hAnsi="Verdana"/>
          <w:sz w:val="20"/>
          <w:szCs w:val="20"/>
        </w:rPr>
        <w:t xml:space="preserve">od objave natječaja u Narodnim novinama, na adresu: Općina </w:t>
      </w:r>
      <w:r w:rsidR="00E11FF1" w:rsidRPr="00B85FD1">
        <w:rPr>
          <w:rFonts w:ascii="Verdana" w:hAnsi="Verdana"/>
          <w:sz w:val="20"/>
          <w:szCs w:val="20"/>
        </w:rPr>
        <w:t>Breznički Hum</w:t>
      </w:r>
      <w:r w:rsidRPr="00B85FD1">
        <w:rPr>
          <w:rFonts w:ascii="Verdana" w:hAnsi="Verdana"/>
          <w:sz w:val="20"/>
          <w:szCs w:val="20"/>
        </w:rPr>
        <w:t xml:space="preserve">, </w:t>
      </w:r>
      <w:r w:rsidR="00934EDA" w:rsidRPr="00B85FD1">
        <w:rPr>
          <w:rFonts w:ascii="Verdana" w:hAnsi="Verdana"/>
          <w:sz w:val="20"/>
          <w:szCs w:val="20"/>
        </w:rPr>
        <w:t>Breznički Hum 4, 42225 Breznički Hum</w:t>
      </w:r>
      <w:r w:rsidRPr="00B85FD1">
        <w:rPr>
          <w:rFonts w:ascii="Verdana" w:hAnsi="Verdana"/>
          <w:sz w:val="20"/>
          <w:szCs w:val="20"/>
        </w:rPr>
        <w:t xml:space="preserve"> naznakom: »Javni natječaj za imenovanje pročelnika/pročelnice Jedinstvenog upravnog odjela Općine </w:t>
      </w:r>
      <w:r w:rsidR="00E11FF1" w:rsidRPr="00B85FD1">
        <w:rPr>
          <w:rFonts w:ascii="Verdana" w:hAnsi="Verdana"/>
          <w:sz w:val="20"/>
          <w:szCs w:val="20"/>
        </w:rPr>
        <w:t>Breznički Hum</w:t>
      </w:r>
      <w:r w:rsidRPr="00B85FD1">
        <w:rPr>
          <w:rFonts w:ascii="Verdana" w:hAnsi="Verdana"/>
          <w:sz w:val="20"/>
          <w:szCs w:val="20"/>
        </w:rPr>
        <w:t xml:space="preserve"> – ne otvaraj«.</w:t>
      </w:r>
    </w:p>
    <w:p w14:paraId="14AA7397" w14:textId="1B5F54BA" w:rsidR="006C1DD6" w:rsidRDefault="00DD2FB6" w:rsidP="00B85FD1">
      <w:pPr>
        <w:pStyle w:val="box8330790"/>
        <w:jc w:val="both"/>
        <w:rPr>
          <w:rFonts w:ascii="Verdana" w:hAnsi="Verdana"/>
          <w:sz w:val="20"/>
          <w:szCs w:val="20"/>
        </w:rPr>
      </w:pPr>
      <w:r w:rsidRPr="00B85FD1">
        <w:rPr>
          <w:rFonts w:ascii="Verdana" w:hAnsi="Verdana"/>
          <w:sz w:val="20"/>
          <w:szCs w:val="20"/>
        </w:rPr>
        <w:t>Kandidati će o rezultatima natječaja biti obaviješteni u zakonskom roku.</w:t>
      </w:r>
    </w:p>
    <w:p w14:paraId="3F57D608" w14:textId="672A8604" w:rsidR="00B85FD1" w:rsidRDefault="00B85FD1" w:rsidP="00E11FF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Općinski načelnik</w:t>
      </w:r>
    </w:p>
    <w:p w14:paraId="5BE344A8" w14:textId="411DE135" w:rsidR="00B85FD1" w:rsidRPr="00B85FD1" w:rsidRDefault="00B85FD1" w:rsidP="00E11FF1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Darko Žugčić</w:t>
      </w:r>
    </w:p>
    <w:sectPr w:rsidR="00B85FD1" w:rsidRPr="00B85FD1" w:rsidSect="00DF6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37D51"/>
    <w:multiLevelType w:val="multilevel"/>
    <w:tmpl w:val="E102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020EA1"/>
    <w:multiLevelType w:val="hybridMultilevel"/>
    <w:tmpl w:val="B95EBF1C"/>
    <w:lvl w:ilvl="0" w:tplc="12500B5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66975"/>
    <w:multiLevelType w:val="hybridMultilevel"/>
    <w:tmpl w:val="5BC2B3FA"/>
    <w:lvl w:ilvl="0" w:tplc="11682C78">
      <w:numFmt w:val="bullet"/>
      <w:lvlText w:val="-"/>
      <w:lvlJc w:val="left"/>
      <w:pPr>
        <w:ind w:left="435" w:hanging="360"/>
      </w:pPr>
      <w:rPr>
        <w:rFonts w:ascii="Verdana" w:eastAsiaTheme="minorHAnsi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60E86D93"/>
    <w:multiLevelType w:val="multilevel"/>
    <w:tmpl w:val="2790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BC2AEF"/>
    <w:multiLevelType w:val="multilevel"/>
    <w:tmpl w:val="B2F8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292645">
    <w:abstractNumId w:val="3"/>
  </w:num>
  <w:num w:numId="2" w16cid:durableId="20596394">
    <w:abstractNumId w:val="4"/>
  </w:num>
  <w:num w:numId="3" w16cid:durableId="780220427">
    <w:abstractNumId w:val="0"/>
  </w:num>
  <w:num w:numId="4" w16cid:durableId="38212305">
    <w:abstractNumId w:val="2"/>
  </w:num>
  <w:num w:numId="5" w16cid:durableId="1798528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FB6"/>
    <w:rsid w:val="000C570E"/>
    <w:rsid w:val="000D015A"/>
    <w:rsid w:val="001836E1"/>
    <w:rsid w:val="00200744"/>
    <w:rsid w:val="002A4FF7"/>
    <w:rsid w:val="002F6FC9"/>
    <w:rsid w:val="00441809"/>
    <w:rsid w:val="005620B6"/>
    <w:rsid w:val="006C1DD6"/>
    <w:rsid w:val="008E6FEA"/>
    <w:rsid w:val="00934EDA"/>
    <w:rsid w:val="00AE687F"/>
    <w:rsid w:val="00B85FD1"/>
    <w:rsid w:val="00BF0977"/>
    <w:rsid w:val="00C61BE1"/>
    <w:rsid w:val="00CA60CB"/>
    <w:rsid w:val="00DD2FB6"/>
    <w:rsid w:val="00DF6903"/>
    <w:rsid w:val="00E11FF1"/>
    <w:rsid w:val="00E4407B"/>
    <w:rsid w:val="00E44ECC"/>
    <w:rsid w:val="00E90412"/>
    <w:rsid w:val="00EF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3869"/>
  <w15:chartTrackingRefBased/>
  <w15:docId w15:val="{5E1A7C54-F6AD-4710-8BAD-80512E3F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D2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D2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D2F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D2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D2F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D2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D2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D2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D2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D2F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D2F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D2F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D2FB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D2FB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D2FB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D2FB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D2FB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D2FB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D2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D2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D2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D2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D2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D2FB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D2FB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D2FB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D2F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D2FB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D2FB6"/>
    <w:rPr>
      <w:b/>
      <w:bCs/>
      <w:smallCaps/>
      <w:color w:val="2F5496" w:themeColor="accent1" w:themeShade="BF"/>
      <w:spacing w:val="5"/>
    </w:rPr>
  </w:style>
  <w:style w:type="paragraph" w:customStyle="1" w:styleId="box8330790">
    <w:name w:val="box_8330790"/>
    <w:basedOn w:val="Normal"/>
    <w:rsid w:val="00DD2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DD2FB6"/>
  </w:style>
  <w:style w:type="character" w:styleId="Hiperveza">
    <w:name w:val="Hyperlink"/>
    <w:basedOn w:val="Zadanifontodlomka"/>
    <w:uiPriority w:val="99"/>
    <w:unhideWhenUsed/>
    <w:rsid w:val="00DD2FB6"/>
    <w:rPr>
      <w:color w:val="0000FF"/>
      <w:u w:val="single"/>
    </w:rPr>
  </w:style>
  <w:style w:type="character" w:customStyle="1" w:styleId="TijelotekstaChar">
    <w:name w:val="Tijelo teksta Char"/>
    <w:basedOn w:val="Zadanifontodlomka"/>
    <w:link w:val="Tijeloteksta"/>
    <w:uiPriority w:val="1"/>
    <w:qFormat/>
    <w:rsid w:val="00934EDA"/>
    <w:rPr>
      <w:rFonts w:ascii="Verdana" w:eastAsia="Verdana" w:hAnsi="Verdana" w:cs="Verdana"/>
      <w:sz w:val="18"/>
      <w:szCs w:val="18"/>
    </w:rPr>
  </w:style>
  <w:style w:type="paragraph" w:styleId="Tijeloteksta">
    <w:name w:val="Body Text"/>
    <w:basedOn w:val="Normal"/>
    <w:link w:val="TijelotekstaChar"/>
    <w:uiPriority w:val="1"/>
    <w:qFormat/>
    <w:rsid w:val="00934EDA"/>
    <w:pPr>
      <w:widowControl w:val="0"/>
      <w:suppressAutoHyphens/>
      <w:spacing w:after="0" w:line="240" w:lineRule="auto"/>
      <w:ind w:left="141"/>
    </w:pPr>
    <w:rPr>
      <w:rFonts w:ascii="Verdana" w:eastAsia="Verdana" w:hAnsi="Verdana" w:cs="Verdana"/>
      <w:sz w:val="18"/>
      <w:szCs w:val="18"/>
    </w:rPr>
  </w:style>
  <w:style w:type="character" w:customStyle="1" w:styleId="TijelotekstaChar1">
    <w:name w:val="Tijelo teksta Char1"/>
    <w:basedOn w:val="Zadanifontodlomka"/>
    <w:uiPriority w:val="99"/>
    <w:semiHidden/>
    <w:rsid w:val="00934EDA"/>
  </w:style>
  <w:style w:type="character" w:styleId="Nerijeenospominjanje">
    <w:name w:val="Unresolved Mention"/>
    <w:basedOn w:val="Zadanifontodlomka"/>
    <w:uiPriority w:val="99"/>
    <w:semiHidden/>
    <w:unhideWhenUsed/>
    <w:rsid w:val="00934EDA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B85F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eznicki-hum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reznicki-hu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hr/moja-uprava/branitelji/zaposljavanje-397/prednost-pri-zaposljavanju/403.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cp:keywords/>
  <dc:description/>
  <cp:lastModifiedBy>Jasminka Pažur-Frančić</cp:lastModifiedBy>
  <cp:revision>1</cp:revision>
  <cp:lastPrinted>2026-01-21T12:34:00Z</cp:lastPrinted>
  <dcterms:created xsi:type="dcterms:W3CDTF">2026-03-05T10:24:00Z</dcterms:created>
  <dcterms:modified xsi:type="dcterms:W3CDTF">2026-03-05T18:15:00Z</dcterms:modified>
</cp:coreProperties>
</file>