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7CAA" w14:textId="77777777" w:rsidR="008B760B" w:rsidRPr="00157DF0" w:rsidRDefault="008B760B" w:rsidP="00157DF0">
      <w:pPr>
        <w:pStyle w:val="Bezproreda"/>
        <w:rPr>
          <w:rFonts w:ascii="Verdana" w:hAnsi="Verdana"/>
          <w:b/>
          <w:bCs/>
          <w:sz w:val="20"/>
          <w:szCs w:val="20"/>
          <w:lang w:eastAsia="ar-SA"/>
        </w:rPr>
      </w:pPr>
    </w:p>
    <w:p w14:paraId="769F3D94" w14:textId="4AF3B4FE" w:rsidR="008B760B" w:rsidRPr="00157DF0" w:rsidRDefault="008B760B" w:rsidP="00157DF0">
      <w:pPr>
        <w:pStyle w:val="Bezproreda"/>
        <w:rPr>
          <w:rFonts w:ascii="Verdana" w:eastAsia="Lucida Sans Unicode" w:hAnsi="Verdana"/>
          <w:b/>
          <w:bCs/>
          <w:sz w:val="20"/>
          <w:szCs w:val="20"/>
        </w:rPr>
      </w:pPr>
      <w:r w:rsidRPr="00157DF0">
        <w:rPr>
          <w:rFonts w:ascii="Verdana" w:eastAsia="Lucida Sans Unicode" w:hAnsi="Verdana"/>
          <w:b/>
          <w:bCs/>
          <w:sz w:val="20"/>
          <w:szCs w:val="20"/>
        </w:rPr>
        <w:t xml:space="preserve">                </w:t>
      </w:r>
    </w:p>
    <w:p w14:paraId="560A3CF7" w14:textId="77777777" w:rsidR="008B760B" w:rsidRPr="00CE0768" w:rsidRDefault="008B760B" w:rsidP="00157DF0">
      <w:pPr>
        <w:pStyle w:val="Bezproreda"/>
        <w:rPr>
          <w:rFonts w:ascii="Verdana" w:eastAsia="Lucida Sans Unicode" w:hAnsi="Verdana" w:cs="Tahoma"/>
          <w:sz w:val="20"/>
          <w:szCs w:val="20"/>
        </w:rPr>
      </w:pPr>
    </w:p>
    <w:p w14:paraId="6E044988" w14:textId="2615E10A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1EB3AD19" wp14:editId="349E412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5280504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768">
        <w:rPr>
          <w:rFonts w:ascii="Verdana" w:hAnsi="Verdana"/>
          <w:b/>
          <w:bCs/>
          <w:sz w:val="20"/>
          <w:szCs w:val="20"/>
        </w:rPr>
        <w:t>REPUBLIKA HRVATSKA</w:t>
      </w:r>
    </w:p>
    <w:p w14:paraId="3585E21D" w14:textId="77777777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sz w:val="20"/>
          <w:szCs w:val="20"/>
        </w:rPr>
        <w:t>VARAŽDINSKA ŽUPANIJA</w:t>
      </w:r>
    </w:p>
    <w:p w14:paraId="6C40482D" w14:textId="77777777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sz w:val="20"/>
          <w:szCs w:val="20"/>
        </w:rPr>
        <w:t>OPĆINA BREZNIČKI HUM</w:t>
      </w:r>
    </w:p>
    <w:p w14:paraId="791DD7C9" w14:textId="3A2E0A88" w:rsidR="00157DF0" w:rsidRPr="00CE0768" w:rsidRDefault="00205407" w:rsidP="00157DF0">
      <w:pPr>
        <w:pStyle w:val="Bezproreda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Povjerenstvo za provedbu natječaja</w:t>
      </w:r>
    </w:p>
    <w:p w14:paraId="316801B3" w14:textId="37F74118" w:rsidR="00E60C3E" w:rsidRDefault="00157DF0" w:rsidP="00157DF0">
      <w:pPr>
        <w:pStyle w:val="Bezproreda"/>
        <w:rPr>
          <w:rFonts w:ascii="Verdana" w:hAnsi="Verdana"/>
          <w:sz w:val="20"/>
          <w:szCs w:val="20"/>
        </w:rPr>
      </w:pPr>
      <w:r w:rsidRPr="00CE0768">
        <w:rPr>
          <w:rFonts w:ascii="Verdana" w:hAnsi="Verdana"/>
          <w:sz w:val="20"/>
          <w:szCs w:val="20"/>
        </w:rPr>
        <w:t>KLASA: 112-01/2</w:t>
      </w:r>
      <w:r w:rsidR="00E60C3E">
        <w:rPr>
          <w:rFonts w:ascii="Verdana" w:hAnsi="Verdana"/>
          <w:sz w:val="20"/>
          <w:szCs w:val="20"/>
        </w:rPr>
        <w:t>6</w:t>
      </w:r>
      <w:r w:rsidRPr="00CE0768">
        <w:rPr>
          <w:rFonts w:ascii="Verdana" w:hAnsi="Verdana"/>
          <w:sz w:val="20"/>
          <w:szCs w:val="20"/>
        </w:rPr>
        <w:t>-01/</w:t>
      </w:r>
      <w:r w:rsidR="00B5052C">
        <w:rPr>
          <w:rFonts w:ascii="Verdana" w:hAnsi="Verdana"/>
          <w:sz w:val="20"/>
          <w:szCs w:val="20"/>
        </w:rPr>
        <w:t>4</w:t>
      </w:r>
    </w:p>
    <w:p w14:paraId="698DEDEF" w14:textId="6BF10D8B" w:rsidR="00157DF0" w:rsidRPr="00CE0768" w:rsidRDefault="00157DF0" w:rsidP="00157DF0">
      <w:pPr>
        <w:pStyle w:val="Bezproreda"/>
        <w:rPr>
          <w:rFonts w:ascii="Verdana" w:hAnsi="Verdana"/>
          <w:sz w:val="20"/>
          <w:szCs w:val="20"/>
        </w:rPr>
      </w:pPr>
      <w:r w:rsidRPr="00CE0768">
        <w:rPr>
          <w:rFonts w:ascii="Verdana" w:hAnsi="Verdana"/>
          <w:sz w:val="20"/>
          <w:szCs w:val="20"/>
        </w:rPr>
        <w:t>URBROJ: 2186-24-02-2</w:t>
      </w:r>
      <w:r w:rsidR="00E60C3E">
        <w:rPr>
          <w:rFonts w:ascii="Verdana" w:hAnsi="Verdana"/>
          <w:sz w:val="20"/>
          <w:szCs w:val="20"/>
        </w:rPr>
        <w:t>6-</w:t>
      </w:r>
      <w:r w:rsidR="00CF3CF8">
        <w:rPr>
          <w:rFonts w:ascii="Verdana" w:hAnsi="Verdana"/>
          <w:sz w:val="20"/>
          <w:szCs w:val="20"/>
        </w:rPr>
        <w:t>3</w:t>
      </w:r>
    </w:p>
    <w:p w14:paraId="17710533" w14:textId="65CB8530" w:rsidR="00D7012E" w:rsidRPr="00CE0768" w:rsidRDefault="00157DF0" w:rsidP="00157DF0">
      <w:pPr>
        <w:pStyle w:val="Bezproreda"/>
        <w:rPr>
          <w:rFonts w:ascii="Verdana" w:hAnsi="Verdana"/>
          <w:kern w:val="1"/>
          <w:sz w:val="20"/>
          <w:szCs w:val="20"/>
          <w:lang w:eastAsia="ar-SA"/>
        </w:rPr>
      </w:pPr>
      <w:r w:rsidRPr="00CE0768">
        <w:rPr>
          <w:rFonts w:ascii="Verdana" w:hAnsi="Verdana"/>
          <w:sz w:val="20"/>
          <w:szCs w:val="20"/>
        </w:rPr>
        <w:t xml:space="preserve">Breznički Hum,  </w:t>
      </w:r>
      <w:r w:rsidR="00B5052C">
        <w:rPr>
          <w:rFonts w:ascii="Verdana" w:hAnsi="Verdana"/>
          <w:sz w:val="20"/>
          <w:szCs w:val="20"/>
        </w:rPr>
        <w:t>06.03.2026</w:t>
      </w:r>
      <w:r w:rsidR="00E60C3E">
        <w:rPr>
          <w:rFonts w:ascii="Verdana" w:hAnsi="Verdana"/>
          <w:sz w:val="20"/>
          <w:szCs w:val="20"/>
        </w:rPr>
        <w:t>.</w:t>
      </w:r>
    </w:p>
    <w:p w14:paraId="10229075" w14:textId="77777777" w:rsidR="00157DF0" w:rsidRDefault="00157DF0" w:rsidP="00157DF0">
      <w:pPr>
        <w:pStyle w:val="Bezproreda"/>
        <w:rPr>
          <w:rFonts w:ascii="Verdana" w:hAnsi="Verdana"/>
          <w:b/>
          <w:bCs/>
          <w:kern w:val="1"/>
          <w:sz w:val="20"/>
          <w:szCs w:val="20"/>
          <w:lang w:eastAsia="ar-SA"/>
        </w:rPr>
      </w:pPr>
    </w:p>
    <w:p w14:paraId="41180AEC" w14:textId="77777777" w:rsidR="00157DF0" w:rsidRDefault="00157DF0" w:rsidP="00157DF0">
      <w:pPr>
        <w:pStyle w:val="Bezproreda"/>
        <w:rPr>
          <w:rFonts w:ascii="Verdana" w:hAnsi="Verdana"/>
          <w:b/>
          <w:bCs/>
          <w:kern w:val="1"/>
          <w:sz w:val="20"/>
          <w:szCs w:val="20"/>
          <w:lang w:eastAsia="ar-SA"/>
        </w:rPr>
      </w:pPr>
    </w:p>
    <w:p w14:paraId="748B9426" w14:textId="77777777" w:rsidR="00157DF0" w:rsidRPr="00157DF0" w:rsidRDefault="00157DF0" w:rsidP="00157DF0">
      <w:pPr>
        <w:pStyle w:val="Bezproreda"/>
        <w:rPr>
          <w:rFonts w:ascii="Verdana" w:eastAsia="SimSun" w:hAnsi="Verdana"/>
          <w:b/>
          <w:bCs/>
          <w:kern w:val="1"/>
          <w:sz w:val="20"/>
          <w:szCs w:val="20"/>
          <w:lang w:eastAsia="hi-IN" w:bidi="hi-IN"/>
        </w:rPr>
      </w:pPr>
    </w:p>
    <w:p w14:paraId="76F22ACA" w14:textId="43608377" w:rsidR="00157DF0" w:rsidRPr="00157DF0" w:rsidRDefault="00B05F3C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157DF0">
        <w:rPr>
          <w:rFonts w:ascii="Verdana" w:hAnsi="Verdana"/>
          <w:b/>
          <w:bCs/>
          <w:sz w:val="20"/>
          <w:szCs w:val="20"/>
        </w:rPr>
        <w:t xml:space="preserve">OPIS POSLOVA I PODACI O PLAĆI </w:t>
      </w:r>
      <w:r w:rsidR="00C60015" w:rsidRPr="00157DF0">
        <w:rPr>
          <w:rFonts w:ascii="Verdana" w:hAnsi="Verdana"/>
          <w:b/>
          <w:bCs/>
          <w:sz w:val="20"/>
          <w:szCs w:val="20"/>
        </w:rPr>
        <w:t>TE NAČIN PRETHODE PROVJERE</w:t>
      </w:r>
    </w:p>
    <w:p w14:paraId="7966BB4E" w14:textId="16A5EFEE" w:rsidR="00910CDD" w:rsidRPr="00157DF0" w:rsidRDefault="00C60015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157DF0">
        <w:rPr>
          <w:rFonts w:ascii="Verdana" w:hAnsi="Verdana"/>
          <w:b/>
          <w:bCs/>
          <w:sz w:val="20"/>
          <w:szCs w:val="20"/>
        </w:rPr>
        <w:t xml:space="preserve">ZNANJA </w:t>
      </w:r>
      <w:r w:rsidR="00B05F3C" w:rsidRPr="00157DF0">
        <w:rPr>
          <w:rFonts w:ascii="Verdana" w:hAnsi="Verdana"/>
          <w:b/>
          <w:bCs/>
          <w:sz w:val="20"/>
          <w:szCs w:val="20"/>
        </w:rPr>
        <w:t>ZA RADNO MJESTO</w:t>
      </w:r>
    </w:p>
    <w:p w14:paraId="3F688AEB" w14:textId="3443A8F6" w:rsidR="00722B82" w:rsidRPr="00157DF0" w:rsidRDefault="00DC43B4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bookmarkStart w:id="0" w:name="_Hlk101425923"/>
      <w:r w:rsidRPr="00157DF0">
        <w:rPr>
          <w:rFonts w:ascii="Verdana" w:hAnsi="Verdana"/>
          <w:b/>
          <w:bCs/>
          <w:sz w:val="20"/>
          <w:szCs w:val="20"/>
        </w:rPr>
        <w:t>PROČELNIK JEDINSTVENOG UPRAVNOG ODJELA</w:t>
      </w:r>
    </w:p>
    <w:p w14:paraId="3231693D" w14:textId="77777777" w:rsidR="00DC43B4" w:rsidRPr="00157DF0" w:rsidRDefault="00DC43B4" w:rsidP="00157DF0">
      <w:pPr>
        <w:jc w:val="center"/>
        <w:rPr>
          <w:rFonts w:ascii="Verdana" w:hAnsi="Verdana"/>
          <w:b/>
          <w:sz w:val="20"/>
          <w:szCs w:val="20"/>
        </w:rPr>
      </w:pPr>
    </w:p>
    <w:bookmarkEnd w:id="0"/>
    <w:p w14:paraId="0946CAC6" w14:textId="099BF73D" w:rsidR="00B05F3C" w:rsidRPr="00157DF0" w:rsidRDefault="00B05F3C" w:rsidP="008B760B">
      <w:pPr>
        <w:pStyle w:val="StandardWeb"/>
        <w:rPr>
          <w:rFonts w:ascii="Verdana" w:hAnsi="Verdana"/>
          <w:b/>
          <w:sz w:val="20"/>
          <w:szCs w:val="20"/>
        </w:rPr>
      </w:pPr>
      <w:r w:rsidRPr="00157DF0">
        <w:rPr>
          <w:rFonts w:ascii="Verdana" w:hAnsi="Verdana"/>
          <w:b/>
          <w:sz w:val="20"/>
          <w:szCs w:val="20"/>
        </w:rPr>
        <w:t xml:space="preserve">1. OPIS POSLOVA:  </w:t>
      </w:r>
    </w:p>
    <w:p w14:paraId="7BDDC333" w14:textId="012AEACE" w:rsidR="00B05F3C" w:rsidRDefault="00DC43B4" w:rsidP="00D7012E">
      <w:pPr>
        <w:pStyle w:val="Bezproreda"/>
        <w:rPr>
          <w:rFonts w:ascii="Verdana" w:hAnsi="Verdana"/>
          <w:sz w:val="20"/>
          <w:szCs w:val="20"/>
        </w:rPr>
      </w:pPr>
      <w:r w:rsidRPr="00157DF0">
        <w:rPr>
          <w:rFonts w:ascii="Verdana" w:hAnsi="Verdana"/>
          <w:sz w:val="20"/>
          <w:szCs w:val="20"/>
        </w:rPr>
        <w:t xml:space="preserve">Pročelnik Jedinstvenog upravnog odjela </w:t>
      </w:r>
      <w:r w:rsidR="00897DD8" w:rsidRPr="00157DF0">
        <w:rPr>
          <w:rFonts w:ascii="Verdana" w:hAnsi="Verdana"/>
          <w:sz w:val="20"/>
          <w:szCs w:val="20"/>
        </w:rPr>
        <w:t xml:space="preserve">obavlja </w:t>
      </w:r>
      <w:r w:rsidR="00B05F3C" w:rsidRPr="00157DF0">
        <w:rPr>
          <w:rFonts w:ascii="Verdana" w:hAnsi="Verdana"/>
          <w:sz w:val="20"/>
          <w:szCs w:val="20"/>
        </w:rPr>
        <w:t>sljedeće poslove:</w:t>
      </w:r>
    </w:p>
    <w:p w14:paraId="00EC1DE0" w14:textId="77777777" w:rsidR="00157DF0" w:rsidRDefault="00157DF0" w:rsidP="00D7012E">
      <w:pPr>
        <w:pStyle w:val="Bezproreda"/>
        <w:rPr>
          <w:rFonts w:ascii="Verdana" w:hAnsi="Verdana"/>
          <w:sz w:val="20"/>
          <w:szCs w:val="20"/>
        </w:rPr>
      </w:pPr>
    </w:p>
    <w:p w14:paraId="082D66DF" w14:textId="77777777" w:rsidR="00157DF0" w:rsidRDefault="00157DF0" w:rsidP="00D7012E">
      <w:pPr>
        <w:pStyle w:val="Bezproreda"/>
        <w:rPr>
          <w:rFonts w:ascii="Verdana" w:hAnsi="Verdana"/>
          <w:sz w:val="20"/>
          <w:szCs w:val="20"/>
        </w:rPr>
      </w:pPr>
    </w:p>
    <w:p w14:paraId="5C4A9476" w14:textId="0495C196" w:rsidR="00157DF0" w:rsidRPr="00CE0768" w:rsidRDefault="00157DF0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Rukovodi Jedinstvenim upravnim odjelom u skladu sa zakonom i drugim propisima, koordinira, nadzire i odgovara za rad Jedinstvenog upravnog odjela, daje upute za rad  zaposlenima</w:t>
      </w:r>
    </w:p>
    <w:p w14:paraId="634E8039" w14:textId="2DA8B7E6" w:rsidR="00157DF0" w:rsidRPr="00CE0768" w:rsidRDefault="00157DF0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Prati i primjenjuje propise iz djelokruga lokalne i područne (regionalne) samouprave, vodi brigu o pravodobnom i zakonitom donošenju i usklađenju općih akata s novim odnosno s izmjenama i dopunama važećih propisa, izrađuje nacrte/prijedloge općih i pojedinačnih akata koje donosi Općinsko vijeće i općinski načelnik, vodi brigu o otpremanju općih akata na nadzor te obavlja poslove vezane za objavljivanje akata, prati državne i županijske natječaje, iste obrađuje i priprema potrebnu dokumentaciju</w:t>
      </w:r>
    </w:p>
    <w:p w14:paraId="7342BF45" w14:textId="3CA3C128" w:rsidR="00CE0768" w:rsidRPr="00CE0768" w:rsidRDefault="00CE0768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Donosi rješenja u upravnim postupcima iz djelokruga Jedinstvenog upravnog odjela</w:t>
      </w:r>
    </w:p>
    <w:p w14:paraId="6DA8C8BA" w14:textId="7135E3C2" w:rsidR="00CE0768" w:rsidRPr="00CE0768" w:rsidRDefault="00CE0768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Obavlja poslove vezane uz postupke javne nabave roba, radova i usluga</w:t>
      </w:r>
      <w:r w:rsidRPr="00CE0768">
        <w:rPr>
          <w:rFonts w:ascii="Verdana" w:hAnsi="Verdana"/>
          <w:sz w:val="20"/>
          <w:szCs w:val="20"/>
        </w:rPr>
        <w:t xml:space="preserve"> </w:t>
      </w:r>
      <w:r w:rsidRPr="00CE0768">
        <w:rPr>
          <w:rFonts w:ascii="Verdana" w:hAnsi="Verdana" w:cstheme="minorHAnsi"/>
          <w:sz w:val="20"/>
          <w:szCs w:val="20"/>
        </w:rPr>
        <w:t>temeljem Zakona o javnoj nabavi, sudjeluje u pripremi prijedloga Proračuna i godišnjih financijskih izvješća</w:t>
      </w:r>
    </w:p>
    <w:p w14:paraId="432582A2" w14:textId="4197233C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poslove u vezi korištenja sredstava europskih fondova</w:t>
      </w:r>
    </w:p>
    <w:p w14:paraId="20012E14" w14:textId="5E2F7EAD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poslove u svezi pripremanja sjednica Općinskog vijeća i brine o zakonitom radu Općinskog vijeća</w:t>
      </w:r>
    </w:p>
    <w:p w14:paraId="22A5BE13" w14:textId="5F1B906E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imovinsko pravne poslove, donosi rješenje o utvrđivanju općinskih poreza, naknada i ostalih prihoda iz djelokruga Jedinstvenog upravnog odjela te zajedno sa službenicima nadzire i prati tijek naplate potraživanja te na temelju dostavljenih podataka izrađuje rješenja i provodi postupke naplate</w:t>
      </w:r>
    </w:p>
    <w:p w14:paraId="75E46B97" w14:textId="3F80C725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Osigurava suradnju Jedinstvenog upravnog odjela s tijelima državne uprave, tijelima lokalne i regionalne (područne) samouprave i drugim institucijama</w:t>
      </w:r>
    </w:p>
    <w:p w14:paraId="46F2BB46" w14:textId="4A64A198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Poduzima mjere za osiguranje učinkovitosti u radu,  brine o stručnom osposobljavanju i usavršavanju zaposlenika i o urednom i pravilnom korištenju imovine i sredstava za rad, poduzima mjere za utvrđivanje odgovornosti za povrede službene dužnosti</w:t>
      </w:r>
    </w:p>
    <w:p w14:paraId="5DBC4E3E" w14:textId="1198252E" w:rsidR="00CE0768" w:rsidRPr="007E0FF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i druge poslove po nalogu općinskog načelnika</w:t>
      </w:r>
    </w:p>
    <w:p w14:paraId="56517FD9" w14:textId="61E9E1FD" w:rsidR="00CE0768" w:rsidRPr="007E0FF8" w:rsidRDefault="00CE0768" w:rsidP="00CE0768">
      <w:pPr>
        <w:pStyle w:val="Tijeloteksta"/>
        <w:ind w:left="0" w:right="-104"/>
        <w:rPr>
          <w:rFonts w:cstheme="minorHAnsi"/>
          <w:sz w:val="20"/>
          <w:szCs w:val="20"/>
        </w:rPr>
      </w:pPr>
    </w:p>
    <w:p w14:paraId="70C1D481" w14:textId="77777777" w:rsidR="00CE0768" w:rsidRPr="007E0FF8" w:rsidRDefault="00CE0768" w:rsidP="00CE0768">
      <w:pPr>
        <w:pStyle w:val="Tijeloteksta"/>
        <w:ind w:left="0" w:right="-104"/>
        <w:rPr>
          <w:rFonts w:cstheme="minorHAnsi"/>
          <w:sz w:val="20"/>
          <w:szCs w:val="20"/>
        </w:rPr>
      </w:pPr>
    </w:p>
    <w:p w14:paraId="5A7A29DA" w14:textId="1B40B0E4" w:rsidR="00CE0768" w:rsidRPr="00157DF0" w:rsidRDefault="00CE0768" w:rsidP="00D7012E">
      <w:pPr>
        <w:pStyle w:val="Bezproreda"/>
        <w:rPr>
          <w:rFonts w:ascii="Verdana" w:hAnsi="Verdana"/>
          <w:sz w:val="20"/>
          <w:szCs w:val="20"/>
        </w:rPr>
      </w:pPr>
    </w:p>
    <w:p w14:paraId="52591283" w14:textId="77777777" w:rsidR="00157DF0" w:rsidRPr="00157DF0" w:rsidRDefault="00157DF0" w:rsidP="00DC43B4">
      <w:pPr>
        <w:pStyle w:val="Bezproreda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C452E59" w14:textId="44E64E5D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54461AC5" w14:textId="77777777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7F2314FB" w14:textId="77777777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7F55E36B" w14:textId="77777777" w:rsidR="00722B82" w:rsidRPr="00157DF0" w:rsidRDefault="00722B82" w:rsidP="00722B82">
      <w:pPr>
        <w:pStyle w:val="Bezproreda"/>
        <w:rPr>
          <w:rFonts w:ascii="Verdana" w:hAnsi="Verdana"/>
          <w:b/>
          <w:sz w:val="20"/>
          <w:szCs w:val="20"/>
        </w:rPr>
      </w:pPr>
    </w:p>
    <w:p w14:paraId="530A46FC" w14:textId="77777777" w:rsidR="0051333D" w:rsidRPr="00157DF0" w:rsidRDefault="00B05F3C">
      <w:pPr>
        <w:rPr>
          <w:rFonts w:ascii="Verdana" w:hAnsi="Verdana"/>
          <w:b/>
          <w:sz w:val="20"/>
          <w:szCs w:val="20"/>
        </w:rPr>
      </w:pPr>
      <w:r w:rsidRPr="00157DF0">
        <w:rPr>
          <w:rFonts w:ascii="Verdana" w:hAnsi="Verdana"/>
          <w:b/>
          <w:sz w:val="20"/>
          <w:szCs w:val="20"/>
        </w:rPr>
        <w:t xml:space="preserve">2. PODACI O PLAĆI </w:t>
      </w:r>
    </w:p>
    <w:p w14:paraId="01C82F6F" w14:textId="65602C76" w:rsidR="008B760B" w:rsidRPr="00157DF0" w:rsidRDefault="008B760B" w:rsidP="0045094F">
      <w:pPr>
        <w:pStyle w:val="t-9-8"/>
        <w:spacing w:beforeLines="40" w:before="96" w:beforeAutospacing="0" w:afterLines="40" w:after="96" w:afterAutospacing="0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157DF0">
        <w:rPr>
          <w:rFonts w:ascii="Verdana" w:hAnsi="Verdana"/>
          <w:color w:val="000000"/>
          <w:sz w:val="20"/>
          <w:szCs w:val="20"/>
        </w:rPr>
        <w:t>Bruto p</w:t>
      </w:r>
      <w:r w:rsidR="00B05F3C" w:rsidRPr="00157DF0">
        <w:rPr>
          <w:rFonts w:ascii="Verdana" w:hAnsi="Verdana"/>
          <w:color w:val="000000"/>
          <w:sz w:val="20"/>
          <w:szCs w:val="20"/>
        </w:rPr>
        <w:t>lać</w:t>
      </w:r>
      <w:r w:rsidRPr="00157DF0">
        <w:rPr>
          <w:rFonts w:ascii="Verdana" w:hAnsi="Verdana"/>
          <w:color w:val="000000"/>
          <w:sz w:val="20"/>
          <w:szCs w:val="20"/>
        </w:rPr>
        <w:t>u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DC43B4" w:rsidRPr="00157DF0">
        <w:rPr>
          <w:rFonts w:ascii="Verdana" w:hAnsi="Verdana"/>
          <w:color w:val="000000"/>
          <w:sz w:val="20"/>
          <w:szCs w:val="20"/>
        </w:rPr>
        <w:t>pročelnika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Jedinstveno</w:t>
      </w:r>
      <w:r w:rsidR="00DC43B4" w:rsidRPr="00157DF0">
        <w:rPr>
          <w:rFonts w:ascii="Verdana" w:hAnsi="Verdana"/>
          <w:color w:val="000000"/>
          <w:sz w:val="20"/>
          <w:szCs w:val="20"/>
        </w:rPr>
        <w:t>g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upravno</w:t>
      </w:r>
      <w:r w:rsidR="00DC43B4" w:rsidRPr="00157DF0">
        <w:rPr>
          <w:rFonts w:ascii="Verdana" w:hAnsi="Verdana"/>
          <w:color w:val="000000"/>
          <w:sz w:val="20"/>
          <w:szCs w:val="20"/>
        </w:rPr>
        <w:t>g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odjel</w:t>
      </w:r>
      <w:r w:rsidR="00DC43B4" w:rsidRPr="00157DF0">
        <w:rPr>
          <w:rFonts w:ascii="Verdana" w:hAnsi="Verdana"/>
          <w:color w:val="000000"/>
          <w:sz w:val="20"/>
          <w:szCs w:val="20"/>
        </w:rPr>
        <w:t>a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Općine </w:t>
      </w:r>
      <w:r w:rsidR="00CE0768">
        <w:rPr>
          <w:rFonts w:ascii="Verdana" w:hAnsi="Verdana"/>
          <w:color w:val="000000"/>
          <w:sz w:val="20"/>
          <w:szCs w:val="20"/>
        </w:rPr>
        <w:t>Breznički Hum</w:t>
      </w:r>
      <w:r w:rsidR="006250BF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Pr="00157DF0">
        <w:rPr>
          <w:rFonts w:ascii="Verdana" w:hAnsi="Verdana"/>
          <w:color w:val="000000"/>
          <w:sz w:val="20"/>
          <w:szCs w:val="20"/>
        </w:rPr>
        <w:t xml:space="preserve">čini umnožak osnovice koja iznosi </w:t>
      </w:r>
      <w:r w:rsidR="00CE0768">
        <w:rPr>
          <w:rFonts w:ascii="Verdana" w:hAnsi="Verdana"/>
          <w:color w:val="000000"/>
          <w:sz w:val="20"/>
          <w:szCs w:val="20"/>
        </w:rPr>
        <w:t>1.004,87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 €</w:t>
      </w:r>
      <w:r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1B5654">
        <w:rPr>
          <w:rFonts w:ascii="Verdana" w:hAnsi="Verdana"/>
          <w:color w:val="000000"/>
          <w:sz w:val="20"/>
          <w:szCs w:val="20"/>
        </w:rPr>
        <w:t xml:space="preserve">- </w:t>
      </w:r>
      <w:r w:rsidR="00E60C3E">
        <w:rPr>
          <w:rFonts w:ascii="Verdana" w:hAnsi="Verdana"/>
          <w:color w:val="000000"/>
          <w:sz w:val="20"/>
          <w:szCs w:val="20"/>
        </w:rPr>
        <w:t xml:space="preserve">Odluka o osnovici za obračun plaće službenika i namještenika u Jedinstvenom upravnom odjelu Općine Breznički Hum 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(„Službeni </w:t>
      </w:r>
      <w:r w:rsidR="006D1053">
        <w:rPr>
          <w:rFonts w:ascii="Verdana" w:hAnsi="Verdana"/>
          <w:color w:val="000000"/>
          <w:sz w:val="20"/>
          <w:szCs w:val="20"/>
        </w:rPr>
        <w:t>vjesnik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E60C3E">
        <w:rPr>
          <w:rFonts w:ascii="Verdana" w:hAnsi="Verdana"/>
          <w:color w:val="000000"/>
          <w:sz w:val="20"/>
          <w:szCs w:val="20"/>
        </w:rPr>
        <w:t>Varaždinske županije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“ broj </w:t>
      </w:r>
      <w:r w:rsidR="00E60C3E">
        <w:rPr>
          <w:rFonts w:ascii="Verdana" w:hAnsi="Verdana"/>
          <w:color w:val="000000"/>
          <w:sz w:val="20"/>
          <w:szCs w:val="20"/>
        </w:rPr>
        <w:t>114/</w:t>
      </w:r>
      <w:r w:rsidR="005030EC">
        <w:rPr>
          <w:rFonts w:ascii="Verdana" w:hAnsi="Verdana"/>
          <w:color w:val="000000"/>
          <w:sz w:val="20"/>
          <w:szCs w:val="20"/>
        </w:rPr>
        <w:t>25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) </w:t>
      </w:r>
      <w:r w:rsidRPr="00157DF0">
        <w:rPr>
          <w:rFonts w:ascii="Verdana" w:hAnsi="Verdana"/>
          <w:color w:val="000000"/>
          <w:sz w:val="20"/>
          <w:szCs w:val="20"/>
        </w:rPr>
        <w:t xml:space="preserve">i koeficijenta radnog mjesta koji iznosi </w:t>
      </w:r>
      <w:r w:rsidR="00DC43B4" w:rsidRPr="00157DF0">
        <w:rPr>
          <w:rFonts w:ascii="Verdana" w:hAnsi="Verdana"/>
          <w:color w:val="000000"/>
          <w:sz w:val="20"/>
          <w:szCs w:val="20"/>
        </w:rPr>
        <w:t>2,</w:t>
      </w:r>
      <w:r w:rsidR="00CE0768">
        <w:rPr>
          <w:rFonts w:ascii="Verdana" w:hAnsi="Verdana"/>
          <w:color w:val="000000"/>
          <w:sz w:val="20"/>
          <w:szCs w:val="20"/>
        </w:rPr>
        <w:t>00</w:t>
      </w:r>
      <w:r w:rsidR="00DC43B4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A3356B" w:rsidRPr="00157DF0">
        <w:rPr>
          <w:rFonts w:ascii="Verdana" w:hAnsi="Verdana"/>
          <w:color w:val="000000"/>
          <w:sz w:val="20"/>
          <w:szCs w:val="20"/>
        </w:rPr>
        <w:t>uz uvećanje od 0,5% za svaku navršenu godinu radnog staža</w:t>
      </w:r>
      <w:r w:rsidRPr="00157DF0">
        <w:rPr>
          <w:rFonts w:ascii="Verdana" w:hAnsi="Verdana"/>
          <w:color w:val="000000"/>
          <w:sz w:val="20"/>
          <w:szCs w:val="20"/>
        </w:rPr>
        <w:t>.</w:t>
      </w:r>
    </w:p>
    <w:p w14:paraId="51C2E78B" w14:textId="77777777" w:rsidR="00C60015" w:rsidRPr="00157DF0" w:rsidRDefault="00C60015" w:rsidP="0045094F">
      <w:pPr>
        <w:pStyle w:val="t-9-8"/>
        <w:spacing w:beforeLines="40" w:before="96" w:beforeAutospacing="0" w:afterLines="40" w:after="96" w:afterAutospacing="0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14:paraId="61FF4459" w14:textId="3615E96A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3. NAČIN OBAVLJANJA PRETHODNE PROVJERE ZNANJA I SPOSOBNOSTI:</w:t>
      </w:r>
    </w:p>
    <w:p w14:paraId="18EDF4CF" w14:textId="360F9485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Prethodna provjera znanja i sposobnosti kandidata provest će se putem pisanog testiranja i intervjua. Područje testiranja je lokalna i područna (regionalna) samouprava. Ako kandidat ne pristupi testiranju, smatra se da je povukao prijavu na natječaj. Vrijeme i mjesto održavanja prethodne provjere znanja i sposobnosti kandidata bit će objavljeno na mrežnoj stranici Općine </w:t>
      </w:r>
      <w:r w:rsidR="00CE0768">
        <w:rPr>
          <w:rFonts w:ascii="Verdana" w:eastAsia="Times New Roman" w:hAnsi="Verdana"/>
          <w:sz w:val="20"/>
          <w:szCs w:val="20"/>
          <w:lang w:eastAsia="hr-HR"/>
        </w:rPr>
        <w:t>Breznički Hum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</w:t>
      </w:r>
      <w:hyperlink r:id="rId8" w:history="1">
        <w:r w:rsidR="006963F7" w:rsidRPr="00F5151D">
          <w:rPr>
            <w:rStyle w:val="Hiperveza"/>
            <w:rFonts w:ascii="Verdana" w:eastAsia="Times New Roman" w:hAnsi="Verdana"/>
            <w:sz w:val="20"/>
            <w:szCs w:val="20"/>
            <w:lang w:eastAsia="hr-HR"/>
          </w:rPr>
          <w:t>www.breznicki-hum.hr</w:t>
        </w:r>
      </w:hyperlink>
      <w:r w:rsidR="00CE0768">
        <w:rPr>
          <w:rFonts w:ascii="Verdana" w:eastAsia="Times New Roman" w:hAnsi="Verdana"/>
          <w:sz w:val="20"/>
          <w:szCs w:val="20"/>
          <w:lang w:eastAsia="hr-HR"/>
        </w:rPr>
        <w:t xml:space="preserve"> 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najmanje pet dana prije održavanja provjere. </w:t>
      </w:r>
    </w:p>
    <w:p w14:paraId="7BD560F1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43F50326" w14:textId="760D5ABC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4. PRAVNI IZVORI ZA PRIPREMANJE KANDIDATA ZA PROVJERU </w:t>
      </w:r>
    </w:p>
    <w:p w14:paraId="29869D8D" w14:textId="29244F58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 Ustav Republike Hrvatske (</w:t>
      </w:r>
      <w:r w:rsidRPr="00157DF0">
        <w:rPr>
          <w:rFonts w:ascii="Verdana" w:eastAsia="Times New Roman" w:hAnsi="Verdana" w:cs="Arial"/>
          <w:sz w:val="20"/>
          <w:szCs w:val="20"/>
          <w:lang w:eastAsia="hr-HR"/>
        </w:rPr>
        <w:t>„Narodne novine“ broj 56/90, 135/97, 8/98, 113/00, 124/00, 28/01, 41/01, 55/01, 76/10, 85/10. i 05/14),</w:t>
      </w:r>
    </w:p>
    <w:p w14:paraId="1E04F0DD" w14:textId="7104ACC5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 Zakon o lokalnoj i područnoj (regionalnoj) samoupravi (</w:t>
      </w:r>
      <w:r w:rsidRPr="00157DF0">
        <w:rPr>
          <w:rFonts w:ascii="Verdana" w:eastAsia="Times New Roman" w:hAnsi="Verdana" w:cs="Arial"/>
          <w:sz w:val="20"/>
          <w:szCs w:val="20"/>
          <w:lang w:eastAsia="hr-HR"/>
        </w:rPr>
        <w:t xml:space="preserve">„Narodne novine“ broj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>33/01, 60/01, 129/05, 109/07,  125/08, 36/09, 36/09, 150/11, 144/12, 19/13, 137/15, 123/17, 98/19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.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i 144/20)</w:t>
      </w:r>
      <w:r w:rsidR="0096697D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</w:p>
    <w:p w14:paraId="0F164551" w14:textId="5B64FE8C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- Zakon o službenicima i namještenicima u lokalnoj i područnoj (regionalnoj) samoupravi, 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 xml:space="preserve">(„Narodne novine“ broj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>86/08, 61/11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112/19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. i 17/25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), </w:t>
      </w:r>
    </w:p>
    <w:p w14:paraId="6854EFDB" w14:textId="4C8619CC" w:rsidR="00C60015" w:rsidRPr="00157DF0" w:rsidRDefault="00AA102F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Zakon o općem upravnom postupku („Narodne novine“ broj 47/09. i 110/21)</w:t>
      </w:r>
      <w:r w:rsidR="0096697D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</w:p>
    <w:p w14:paraId="4A198CF9" w14:textId="40735451" w:rsidR="00C60015" w:rsidRPr="00157DF0" w:rsidRDefault="00707020" w:rsidP="00C60015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shd w:val="clear" w:color="auto" w:fill="F4F4F6"/>
          <w:lang w:eastAsia="hr-HR"/>
        </w:rPr>
      </w:pPr>
      <w:r>
        <w:rPr>
          <w:rFonts w:ascii="Verdana" w:eastAsia="Times New Roman" w:hAnsi="Verdana"/>
          <w:color w:val="000000"/>
          <w:sz w:val="20"/>
          <w:szCs w:val="20"/>
          <w:lang w:eastAsia="hr-HR"/>
        </w:rPr>
        <w:t>- Zakon o javnoj nabavi („Narodne novine“ br. 120/16 i 144/22)</w:t>
      </w:r>
    </w:p>
    <w:p w14:paraId="16C2C720" w14:textId="1BD51B69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2320BB7A" w14:textId="17589CA9" w:rsidR="00AA102F" w:rsidRPr="00157DF0" w:rsidRDefault="00AA102F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5.</w:t>
      </w:r>
      <w:r w:rsidR="00C60015"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 PRAVILA TESTIRANJA </w:t>
      </w:r>
    </w:p>
    <w:p w14:paraId="495DD99C" w14:textId="7D36466F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Nakon identifikacije kandidata, kandidatima će biti podijeljena pismena pitanja za provjeru znanja i sposobnosti za obavljanje poslova radnog mjesta za koje su se kandidati prijavili, a koja su ista za sve kandidate. Za vrijeme provjere znanja i sposobnosti nije dopušteno: koristiti se bilo kakvom literaturom odnosno bilješkama, koristiti mobitel ili druga komunikacijska sredstva,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 xml:space="preserve">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napuštati prostoriju u kojoj se provjera odvija, razgovarati s ostalim kandidatima niti na bilo koji drugi način remetiti koncentraciju kandidata. Ukoliko pojedini kandidat prekrši navedena pravila, bit će udaljen s provjere znanja, a njegov/njezin rezultat Povjerenstvo neće priznati niti ocjenjivati. Za provjeru znanja i sposobnosti pismenim testiranjem, dodjeljuje se za svako područje od 0-10 bodova. Smatra se da je kandidat položio test ako je na pismenoj provjeri ostvario najmanje 50% mogućih broja bodova za svako područje. </w:t>
      </w:r>
    </w:p>
    <w:p w14:paraId="30721E59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746751CB" w14:textId="1BE3F276" w:rsidR="00AA102F" w:rsidRPr="00157DF0" w:rsidRDefault="0096697D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6.</w:t>
      </w:r>
      <w:r w:rsidR="00C60015"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 INTERVJU</w:t>
      </w:r>
    </w:p>
    <w:p w14:paraId="25030CA8" w14:textId="3AB9C5B1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Intervju (razgovor) se provodi samo s onim kandidatima koji su položili pismeni test, odnosno ostvarili najmanje 50% mogućih broja bodova za svako područje. </w:t>
      </w:r>
    </w:p>
    <w:p w14:paraId="01095816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Povjerenstvo za provedbu natječaja kroz razgovor utvrđuje interese, ciljeve i motivaciju za rad. Kandidat može na intervjuu ostvariti od 1 do 10 bodova. Izvješće o provedenom postupku potpisuju svi članovi Povjerenstva za provedbu natječaja.</w:t>
      </w:r>
    </w:p>
    <w:p w14:paraId="5E84E94E" w14:textId="77777777" w:rsidR="00C60015" w:rsidRPr="00157DF0" w:rsidRDefault="00C60015" w:rsidP="00C60015">
      <w:pPr>
        <w:spacing w:after="0" w:line="240" w:lineRule="auto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</w:p>
    <w:p w14:paraId="2BF740B6" w14:textId="4E5300F7" w:rsidR="00C60015" w:rsidRPr="00157DF0" w:rsidRDefault="00C60015" w:rsidP="0096697D">
      <w:pPr>
        <w:spacing w:after="0" w:line="240" w:lineRule="auto"/>
        <w:ind w:left="4962"/>
        <w:jc w:val="center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Povjerenstvo za provedbu natječaja</w:t>
      </w:r>
    </w:p>
    <w:p w14:paraId="150B5183" w14:textId="77777777" w:rsidR="00B05F3C" w:rsidRPr="00157DF0" w:rsidRDefault="00B05F3C" w:rsidP="008B760B">
      <w:pPr>
        <w:rPr>
          <w:rFonts w:ascii="Verdana" w:hAnsi="Verdana"/>
          <w:sz w:val="20"/>
          <w:szCs w:val="20"/>
        </w:rPr>
      </w:pPr>
    </w:p>
    <w:sectPr w:rsidR="00B05F3C" w:rsidRPr="00157DF0" w:rsidSect="00BB7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86F8E" w14:textId="77777777" w:rsidR="001D2094" w:rsidRDefault="001D2094" w:rsidP="00BE5FA8">
      <w:pPr>
        <w:spacing w:after="0" w:line="240" w:lineRule="auto"/>
      </w:pPr>
      <w:r>
        <w:separator/>
      </w:r>
    </w:p>
  </w:endnote>
  <w:endnote w:type="continuationSeparator" w:id="0">
    <w:p w14:paraId="346BA69E" w14:textId="77777777" w:rsidR="001D2094" w:rsidRDefault="001D2094" w:rsidP="00BE5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0A064" w14:textId="77777777" w:rsidR="001D2094" w:rsidRDefault="001D2094" w:rsidP="00BE5FA8">
      <w:pPr>
        <w:spacing w:after="0" w:line="240" w:lineRule="auto"/>
      </w:pPr>
      <w:r>
        <w:separator/>
      </w:r>
    </w:p>
  </w:footnote>
  <w:footnote w:type="continuationSeparator" w:id="0">
    <w:p w14:paraId="46222200" w14:textId="77777777" w:rsidR="001D2094" w:rsidRDefault="001D2094" w:rsidP="00BE5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09"/>
        </w:tabs>
        <w:ind w:left="1109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58"/>
        </w:tabs>
        <w:ind w:left="185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07"/>
        </w:tabs>
        <w:ind w:left="2607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56"/>
        </w:tabs>
        <w:ind w:left="335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05"/>
        </w:tabs>
        <w:ind w:left="410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54"/>
        </w:tabs>
        <w:ind w:left="48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03"/>
        </w:tabs>
        <w:ind w:left="560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52"/>
        </w:tabs>
        <w:ind w:left="635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A15FA0"/>
    <w:multiLevelType w:val="hybridMultilevel"/>
    <w:tmpl w:val="41C696C8"/>
    <w:lvl w:ilvl="0" w:tplc="BB30A1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A3238"/>
    <w:multiLevelType w:val="hybridMultilevel"/>
    <w:tmpl w:val="BB66EE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F5B43"/>
    <w:multiLevelType w:val="hybridMultilevel"/>
    <w:tmpl w:val="A6BE6090"/>
    <w:lvl w:ilvl="0" w:tplc="90AA3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951E5"/>
    <w:multiLevelType w:val="hybridMultilevel"/>
    <w:tmpl w:val="3AFE88AA"/>
    <w:lvl w:ilvl="0" w:tplc="0D36536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6BE5"/>
    <w:multiLevelType w:val="hybridMultilevel"/>
    <w:tmpl w:val="D8D296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24168">
    <w:abstractNumId w:val="5"/>
  </w:num>
  <w:num w:numId="2" w16cid:durableId="1516572916">
    <w:abstractNumId w:val="3"/>
  </w:num>
  <w:num w:numId="3" w16cid:durableId="2120444067">
    <w:abstractNumId w:val="1"/>
  </w:num>
  <w:num w:numId="4" w16cid:durableId="1874609790">
    <w:abstractNumId w:val="0"/>
  </w:num>
  <w:num w:numId="5" w16cid:durableId="2127188914">
    <w:abstractNumId w:val="2"/>
  </w:num>
  <w:num w:numId="6" w16cid:durableId="881593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3C"/>
    <w:rsid w:val="000100E0"/>
    <w:rsid w:val="00027EC0"/>
    <w:rsid w:val="00051603"/>
    <w:rsid w:val="00157DF0"/>
    <w:rsid w:val="00187AD2"/>
    <w:rsid w:val="001B5654"/>
    <w:rsid w:val="001D2094"/>
    <w:rsid w:val="001D7584"/>
    <w:rsid w:val="00205407"/>
    <w:rsid w:val="00232E11"/>
    <w:rsid w:val="00242781"/>
    <w:rsid w:val="002E4220"/>
    <w:rsid w:val="003A49C4"/>
    <w:rsid w:val="003E2A0A"/>
    <w:rsid w:val="0045094F"/>
    <w:rsid w:val="004F32B3"/>
    <w:rsid w:val="005030EC"/>
    <w:rsid w:val="0051333D"/>
    <w:rsid w:val="005F178B"/>
    <w:rsid w:val="006250BF"/>
    <w:rsid w:val="00636736"/>
    <w:rsid w:val="006963F7"/>
    <w:rsid w:val="006D1053"/>
    <w:rsid w:val="006D5253"/>
    <w:rsid w:val="006F2F44"/>
    <w:rsid w:val="00707020"/>
    <w:rsid w:val="00722B82"/>
    <w:rsid w:val="0085399E"/>
    <w:rsid w:val="00897DD8"/>
    <w:rsid w:val="008B760B"/>
    <w:rsid w:val="00910CDD"/>
    <w:rsid w:val="00921714"/>
    <w:rsid w:val="00934791"/>
    <w:rsid w:val="0096697D"/>
    <w:rsid w:val="00967C87"/>
    <w:rsid w:val="00974F18"/>
    <w:rsid w:val="009750E2"/>
    <w:rsid w:val="009B05F6"/>
    <w:rsid w:val="009F7C3C"/>
    <w:rsid w:val="00A3356B"/>
    <w:rsid w:val="00A54782"/>
    <w:rsid w:val="00AA102F"/>
    <w:rsid w:val="00AA78AA"/>
    <w:rsid w:val="00AF5784"/>
    <w:rsid w:val="00B05F3C"/>
    <w:rsid w:val="00B46C9E"/>
    <w:rsid w:val="00B5052C"/>
    <w:rsid w:val="00BB74D4"/>
    <w:rsid w:val="00BE5FA8"/>
    <w:rsid w:val="00BE7590"/>
    <w:rsid w:val="00BF74AF"/>
    <w:rsid w:val="00C60015"/>
    <w:rsid w:val="00C62C90"/>
    <w:rsid w:val="00C935FA"/>
    <w:rsid w:val="00CE0768"/>
    <w:rsid w:val="00CF3CF8"/>
    <w:rsid w:val="00D7012E"/>
    <w:rsid w:val="00D82087"/>
    <w:rsid w:val="00D84D77"/>
    <w:rsid w:val="00DB3116"/>
    <w:rsid w:val="00DC43B4"/>
    <w:rsid w:val="00E60C3E"/>
    <w:rsid w:val="00E90412"/>
    <w:rsid w:val="00E92712"/>
    <w:rsid w:val="00F34235"/>
    <w:rsid w:val="00F425A1"/>
    <w:rsid w:val="00F450D5"/>
    <w:rsid w:val="00F75D97"/>
    <w:rsid w:val="00F9770B"/>
    <w:rsid w:val="00FA6DD8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CBF8"/>
  <w15:chartTrackingRefBased/>
  <w15:docId w15:val="{BADADAEC-E804-4F47-8C08-B9D7854F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768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B05F3C"/>
    <w:rPr>
      <w:sz w:val="22"/>
      <w:szCs w:val="22"/>
      <w:lang w:eastAsia="en-US"/>
    </w:rPr>
  </w:style>
  <w:style w:type="paragraph" w:customStyle="1" w:styleId="t-9-8">
    <w:name w:val="t-9-8"/>
    <w:basedOn w:val="Normal"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5FA8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5FA8"/>
    <w:rPr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unhideWhenUsed/>
    <w:rsid w:val="00C6001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0015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157DF0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157DF0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  <w:lang w:eastAsia="hr-HR"/>
    </w:rPr>
  </w:style>
  <w:style w:type="character" w:customStyle="1" w:styleId="TijelotekstaChar1">
    <w:name w:val="Tijelo teksta Char1"/>
    <w:basedOn w:val="Zadanifontodlomka"/>
    <w:uiPriority w:val="99"/>
    <w:semiHidden/>
    <w:rsid w:val="00157DF0"/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157DF0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cp:lastModifiedBy>Jasminka Pažur-Frančić</cp:lastModifiedBy>
  <cp:revision>3</cp:revision>
  <cp:lastPrinted>2026-02-05T08:44:00Z</cp:lastPrinted>
  <dcterms:created xsi:type="dcterms:W3CDTF">2026-03-12T11:34:00Z</dcterms:created>
  <dcterms:modified xsi:type="dcterms:W3CDTF">2026-03-12T11:35:00Z</dcterms:modified>
</cp:coreProperties>
</file>